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107" w:rsidRPr="00DC3FCD" w:rsidRDefault="00CE4107" w:rsidP="006063A3">
      <w:pPr>
        <w:spacing w:line="360" w:lineRule="auto"/>
        <w:jc w:val="center"/>
        <w:rPr>
          <w:rFonts w:ascii="Cambria" w:hAnsi="Cambria"/>
          <w:b/>
          <w:color w:val="000000" w:themeColor="text1"/>
          <w:sz w:val="26"/>
          <w:szCs w:val="26"/>
          <w:lang w:val="en-US"/>
        </w:rPr>
      </w:pPr>
      <w:r w:rsidRPr="008A77DA">
        <w:rPr>
          <w:rFonts w:ascii="Cambria" w:hAnsi="Cambria"/>
          <w:b/>
          <w:color w:val="000000" w:themeColor="text1"/>
          <w:sz w:val="26"/>
          <w:szCs w:val="26"/>
          <w:lang w:val="en-US"/>
        </w:rPr>
        <w:t>IMMANUEL KANT BALTIC FEDERAL UNIVERSITY</w:t>
      </w:r>
    </w:p>
    <w:p w:rsidR="00CE4107" w:rsidRPr="008A77DA" w:rsidRDefault="00CE4107" w:rsidP="00CE4107">
      <w:pPr>
        <w:spacing w:line="360" w:lineRule="auto"/>
        <w:jc w:val="center"/>
        <w:rPr>
          <w:rFonts w:ascii="Cambria" w:hAnsi="Cambria"/>
          <w:b/>
          <w:color w:val="000000" w:themeColor="text1"/>
          <w:sz w:val="26"/>
          <w:szCs w:val="26"/>
          <w:lang w:val="en-US"/>
        </w:rPr>
      </w:pPr>
      <w:r w:rsidRPr="008A77DA">
        <w:rPr>
          <w:rFonts w:ascii="Cambria" w:hAnsi="Cambria"/>
          <w:b/>
          <w:color w:val="000000" w:themeColor="text1"/>
          <w:sz w:val="26"/>
          <w:szCs w:val="26"/>
          <w:lang w:val="en-US"/>
        </w:rPr>
        <w:t>COLLECTIVE AGREEMENT</w:t>
      </w:r>
    </w:p>
    <w:p w:rsidR="00CE4107" w:rsidRPr="008A77DA" w:rsidRDefault="00CE4107" w:rsidP="00CE4107">
      <w:pPr>
        <w:spacing w:line="360" w:lineRule="auto"/>
        <w:jc w:val="center"/>
        <w:rPr>
          <w:rFonts w:ascii="Cambria" w:hAnsi="Cambria"/>
          <w:b/>
          <w:color w:val="000000" w:themeColor="text1"/>
          <w:sz w:val="26"/>
          <w:szCs w:val="26"/>
          <w:lang w:val="en-US"/>
        </w:rPr>
      </w:pPr>
      <w:r w:rsidRPr="008A77DA">
        <w:rPr>
          <w:rFonts w:ascii="Cambria" w:hAnsi="Cambria"/>
          <w:b/>
          <w:color w:val="000000" w:themeColor="text1"/>
          <w:sz w:val="26"/>
          <w:szCs w:val="26"/>
          <w:lang w:val="en-US"/>
        </w:rPr>
        <w:t>2019-2022</w:t>
      </w:r>
    </w:p>
    <w:p w:rsidR="00CE4107" w:rsidRPr="008A77DA" w:rsidRDefault="00CE4107" w:rsidP="00CE4107">
      <w:pPr>
        <w:spacing w:line="360" w:lineRule="auto"/>
        <w:rPr>
          <w:rFonts w:ascii="Cambria" w:hAnsi="Cambria"/>
          <w:color w:val="000000" w:themeColor="text1"/>
          <w:sz w:val="26"/>
          <w:szCs w:val="26"/>
          <w:lang w:val="en-US"/>
        </w:rPr>
      </w:pPr>
    </w:p>
    <w:p w:rsidR="009F1D4E" w:rsidRPr="008A77DA" w:rsidRDefault="009F1D4E" w:rsidP="009F1D4E">
      <w:pPr>
        <w:spacing w:line="360" w:lineRule="auto"/>
        <w:jc w:val="both"/>
        <w:rPr>
          <w:rFonts w:ascii="Cambria" w:hAnsi="Cambria" w:cs="Arial"/>
          <w:b/>
          <w:bCs/>
          <w:color w:val="000000" w:themeColor="text1"/>
          <w:spacing w:val="2"/>
          <w:sz w:val="26"/>
          <w:szCs w:val="26"/>
          <w:lang w:val="en-US"/>
        </w:rPr>
      </w:pPr>
      <w:r w:rsidRPr="008A77DA">
        <w:rPr>
          <w:rFonts w:ascii="Cambria" w:hAnsi="Cambria" w:cs="Arial"/>
          <w:b/>
          <w:bCs/>
          <w:color w:val="000000" w:themeColor="text1"/>
          <w:spacing w:val="2"/>
          <w:sz w:val="26"/>
          <w:szCs w:val="26"/>
          <w:lang w:val="en-US"/>
        </w:rPr>
        <w:t xml:space="preserve">Please note that this document is a translated summary intended for informative purposes only. If there are any disagreements in the interpretation of the provisions of this document, one should be guided by the original which is available </w:t>
      </w:r>
      <w:r w:rsidRPr="008A77DA">
        <w:rPr>
          <w:rFonts w:ascii="Cambria" w:hAnsi="Cambria" w:cs="Arial"/>
          <w:b/>
          <w:bCs/>
          <w:color w:val="000000" w:themeColor="text1"/>
          <w:spacing w:val="2"/>
          <w:sz w:val="26"/>
          <w:szCs w:val="26"/>
          <w:u w:val="single"/>
          <w:lang w:val="en-US"/>
        </w:rPr>
        <w:t>here</w:t>
      </w:r>
      <w:r w:rsidRPr="008A77DA">
        <w:rPr>
          <w:rFonts w:ascii="Cambria" w:hAnsi="Cambria" w:cs="Arial"/>
          <w:b/>
          <w:bCs/>
          <w:color w:val="000000" w:themeColor="text1"/>
          <w:spacing w:val="2"/>
          <w:sz w:val="26"/>
          <w:szCs w:val="26"/>
          <w:lang w:val="en-US"/>
        </w:rPr>
        <w:t>.</w:t>
      </w:r>
    </w:p>
    <w:p w:rsidR="00CE4107" w:rsidRPr="008A77DA" w:rsidRDefault="00CE4107" w:rsidP="00CE4107">
      <w:pPr>
        <w:spacing w:line="360" w:lineRule="auto"/>
        <w:rPr>
          <w:rFonts w:ascii="Cambria" w:hAnsi="Cambria"/>
          <w:color w:val="000000" w:themeColor="text1"/>
          <w:sz w:val="26"/>
          <w:szCs w:val="26"/>
          <w:lang w:val="en-US"/>
        </w:rPr>
      </w:pPr>
    </w:p>
    <w:p w:rsidR="000C66AE" w:rsidRPr="008A77DA" w:rsidRDefault="000C66AE" w:rsidP="00CE4107">
      <w:pPr>
        <w:spacing w:line="360" w:lineRule="auto"/>
        <w:rPr>
          <w:rFonts w:ascii="Cambria" w:hAnsi="Cambria"/>
          <w:color w:val="000000" w:themeColor="text1"/>
          <w:sz w:val="26"/>
          <w:szCs w:val="26"/>
          <w:lang w:val="en-US"/>
        </w:rPr>
      </w:pPr>
    </w:p>
    <w:p w:rsidR="00CE4107" w:rsidRPr="008A77DA" w:rsidRDefault="00CE4107" w:rsidP="00CE4107">
      <w:pPr>
        <w:spacing w:line="360" w:lineRule="auto"/>
        <w:rPr>
          <w:rFonts w:ascii="Cambria" w:hAnsi="Cambria" w:cs="Arial"/>
          <w:b/>
          <w:bCs/>
          <w:color w:val="000000" w:themeColor="text1"/>
          <w:spacing w:val="2"/>
          <w:sz w:val="26"/>
          <w:szCs w:val="26"/>
          <w:lang w:val="en-US"/>
        </w:rPr>
      </w:pPr>
      <w:r w:rsidRPr="008A77DA">
        <w:rPr>
          <w:rFonts w:ascii="Cambria" w:hAnsi="Cambria" w:cs="Arial"/>
          <w:b/>
          <w:bCs/>
          <w:color w:val="000000" w:themeColor="text1"/>
          <w:spacing w:val="2"/>
          <w:sz w:val="26"/>
          <w:szCs w:val="26"/>
          <w:lang w:val="en-US"/>
        </w:rPr>
        <w:t>Last updated on: 04/07/2019</w:t>
      </w:r>
    </w:p>
    <w:p w:rsidR="00CE4107" w:rsidRPr="008A77DA" w:rsidRDefault="00CE4107" w:rsidP="00CE4107">
      <w:pPr>
        <w:spacing w:line="360" w:lineRule="auto"/>
        <w:rPr>
          <w:rFonts w:ascii="Cambria" w:hAnsi="Cambria" w:cs="Arial"/>
          <w:color w:val="000000" w:themeColor="text1"/>
          <w:spacing w:val="2"/>
          <w:sz w:val="26"/>
          <w:szCs w:val="26"/>
          <w:lang w:val="en-US"/>
        </w:rPr>
      </w:pPr>
    </w:p>
    <w:p w:rsidR="008675D2" w:rsidRPr="008A77DA" w:rsidRDefault="008675D2" w:rsidP="008675D2">
      <w:pPr>
        <w:spacing w:line="360" w:lineRule="auto"/>
        <w:rPr>
          <w:rFonts w:ascii="Cambria" w:hAnsi="Cambria" w:cs="Arial"/>
          <w:b/>
          <w:bCs/>
          <w:color w:val="000000" w:themeColor="text1"/>
          <w:spacing w:val="2"/>
          <w:sz w:val="26"/>
          <w:szCs w:val="26"/>
          <w:lang w:val="en-US"/>
        </w:rPr>
      </w:pPr>
      <w:r w:rsidRPr="008A77DA">
        <w:rPr>
          <w:rFonts w:ascii="Cambria" w:hAnsi="Cambria" w:cs="Arial"/>
          <w:b/>
          <w:bCs/>
          <w:color w:val="000000" w:themeColor="text1"/>
          <w:spacing w:val="2"/>
          <w:sz w:val="26"/>
          <w:szCs w:val="26"/>
          <w:lang w:val="en-US"/>
        </w:rPr>
        <w:t>Applicability:</w:t>
      </w:r>
    </w:p>
    <w:p w:rsidR="008675D2" w:rsidRPr="008A77DA" w:rsidRDefault="008675D2" w:rsidP="008675D2">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 xml:space="preserve">This </w:t>
      </w:r>
      <w:r w:rsidR="002B7E8D" w:rsidRPr="008A77DA">
        <w:rPr>
          <w:rFonts w:ascii="Cambria" w:hAnsi="Cambria" w:cs="Arial"/>
          <w:color w:val="000000" w:themeColor="text1"/>
          <w:spacing w:val="2"/>
          <w:sz w:val="26"/>
          <w:szCs w:val="26"/>
          <w:lang w:val="en-US"/>
        </w:rPr>
        <w:t>Agreement</w:t>
      </w:r>
      <w:r w:rsidRPr="008A77DA">
        <w:rPr>
          <w:rFonts w:ascii="Cambria" w:hAnsi="Cambria" w:cs="Arial"/>
          <w:color w:val="000000" w:themeColor="text1"/>
          <w:spacing w:val="2"/>
          <w:sz w:val="26"/>
          <w:szCs w:val="26"/>
          <w:lang w:val="en-US"/>
        </w:rPr>
        <w:t xml:space="preserve"> applies to all staff members of </w:t>
      </w:r>
      <w:r w:rsidRPr="008A77DA">
        <w:rPr>
          <w:rFonts w:ascii="Cambria" w:eastAsiaTheme="minorHAnsi" w:hAnsi="Cambria" w:cs="Arial"/>
          <w:color w:val="000000" w:themeColor="text1"/>
          <w:spacing w:val="2"/>
          <w:sz w:val="26"/>
          <w:szCs w:val="26"/>
          <w:lang w:val="en-US" w:eastAsia="en-US"/>
        </w:rPr>
        <w:t xml:space="preserve">the Immanuel Kant Baltic Federal University </w:t>
      </w:r>
      <w:r w:rsidRPr="008A77DA">
        <w:rPr>
          <w:rFonts w:ascii="Cambria" w:hAnsi="Cambria" w:cs="Arial"/>
          <w:color w:val="000000" w:themeColor="text1"/>
          <w:spacing w:val="2"/>
          <w:sz w:val="26"/>
          <w:szCs w:val="26"/>
          <w:lang w:val="en-US"/>
        </w:rPr>
        <w:t>(hereinafter the IKBFU, the University, the Employer).</w:t>
      </w:r>
    </w:p>
    <w:p w:rsidR="008675D2" w:rsidRPr="008A77DA" w:rsidRDefault="008675D2" w:rsidP="008675D2">
      <w:pPr>
        <w:spacing w:line="360" w:lineRule="auto"/>
        <w:jc w:val="both"/>
        <w:rPr>
          <w:rFonts w:ascii="Cambria" w:hAnsi="Cambria"/>
          <w:color w:val="000000" w:themeColor="text1"/>
          <w:sz w:val="26"/>
          <w:szCs w:val="26"/>
          <w:lang w:val="en-US"/>
        </w:rPr>
      </w:pPr>
    </w:p>
    <w:p w:rsidR="008675D2" w:rsidRPr="008A77DA" w:rsidRDefault="008675D2" w:rsidP="008675D2">
      <w:pPr>
        <w:spacing w:line="360" w:lineRule="auto"/>
        <w:rPr>
          <w:rFonts w:ascii="Cambria" w:hAnsi="Cambria" w:cs="Arial"/>
          <w:b/>
          <w:bCs/>
          <w:color w:val="000000" w:themeColor="text1"/>
          <w:spacing w:val="2"/>
          <w:sz w:val="26"/>
          <w:szCs w:val="26"/>
          <w:lang w:val="en-US"/>
        </w:rPr>
      </w:pPr>
      <w:r w:rsidRPr="008A77DA">
        <w:rPr>
          <w:rFonts w:ascii="Cambria" w:hAnsi="Cambria" w:cs="Arial"/>
          <w:b/>
          <w:bCs/>
          <w:color w:val="000000" w:themeColor="text1"/>
          <w:spacing w:val="2"/>
          <w:sz w:val="26"/>
          <w:szCs w:val="26"/>
          <w:lang w:val="en-US"/>
        </w:rPr>
        <w:t>Authority: </w:t>
      </w:r>
    </w:p>
    <w:p w:rsidR="008675D2" w:rsidRPr="008A77DA" w:rsidRDefault="008675D2" w:rsidP="008675D2">
      <w:pPr>
        <w:spacing w:line="360" w:lineRule="auto"/>
        <w:jc w:val="both"/>
        <w:rPr>
          <w:rFonts w:ascii="Cambria" w:hAnsi="Cambria"/>
          <w:color w:val="000000" w:themeColor="text1"/>
          <w:sz w:val="26"/>
          <w:szCs w:val="26"/>
          <w:lang w:val="en-US"/>
        </w:rPr>
      </w:pPr>
      <w:r w:rsidRPr="008A77DA">
        <w:rPr>
          <w:rFonts w:ascii="Cambria" w:hAnsi="Cambria" w:cs="Arial"/>
          <w:color w:val="000000" w:themeColor="text1"/>
          <w:spacing w:val="2"/>
          <w:sz w:val="26"/>
          <w:szCs w:val="26"/>
          <w:lang w:val="en-US"/>
        </w:rPr>
        <w:t xml:space="preserve">This paper was approved by the University primary trade-union organization </w:t>
      </w:r>
      <w:r w:rsidR="002F7899" w:rsidRPr="008A77DA">
        <w:rPr>
          <w:rFonts w:ascii="Cambria" w:hAnsi="Cambria" w:cs="Arial"/>
          <w:color w:val="000000" w:themeColor="text1"/>
          <w:spacing w:val="2"/>
          <w:sz w:val="26"/>
          <w:szCs w:val="26"/>
          <w:lang w:val="en-US"/>
        </w:rPr>
        <w:t xml:space="preserve">(hereinafter the Union) </w:t>
      </w:r>
      <w:r w:rsidRPr="008A77DA">
        <w:rPr>
          <w:rFonts w:ascii="Cambria" w:hAnsi="Cambria" w:cs="Arial"/>
          <w:color w:val="000000" w:themeColor="text1"/>
          <w:spacing w:val="2"/>
          <w:sz w:val="26"/>
          <w:szCs w:val="26"/>
          <w:lang w:val="en-US"/>
        </w:rPr>
        <w:t>and the Rector of the University.</w:t>
      </w:r>
    </w:p>
    <w:p w:rsidR="00CE4107" w:rsidRPr="008A77DA" w:rsidRDefault="00CE4107" w:rsidP="00CE4107">
      <w:pPr>
        <w:spacing w:after="240" w:line="360" w:lineRule="auto"/>
        <w:rPr>
          <w:rFonts w:ascii="Cambria" w:hAnsi="Cambria" w:cs="Arial"/>
          <w:color w:val="000000" w:themeColor="text1"/>
          <w:spacing w:val="2"/>
          <w:sz w:val="26"/>
          <w:szCs w:val="26"/>
          <w:lang w:val="en-US"/>
        </w:rPr>
      </w:pPr>
    </w:p>
    <w:p w:rsidR="00CE4107" w:rsidRPr="008A77DA" w:rsidRDefault="00CE4107" w:rsidP="00CE4107">
      <w:pPr>
        <w:spacing w:before="120" w:after="180" w:line="360" w:lineRule="auto"/>
        <w:outlineLvl w:val="1"/>
        <w:rPr>
          <w:rFonts w:ascii="Cambria" w:hAnsi="Cambria" w:cs="Arial"/>
          <w:b/>
          <w:bCs/>
          <w:color w:val="000000" w:themeColor="text1"/>
          <w:spacing w:val="2"/>
          <w:sz w:val="26"/>
          <w:szCs w:val="26"/>
          <w:lang w:val="en-US"/>
        </w:rPr>
      </w:pPr>
      <w:r w:rsidRPr="008A77DA">
        <w:rPr>
          <w:rFonts w:ascii="Cambria" w:hAnsi="Cambria" w:cs="Arial"/>
          <w:b/>
          <w:bCs/>
          <w:color w:val="000000" w:themeColor="text1"/>
          <w:spacing w:val="2"/>
          <w:sz w:val="26"/>
          <w:szCs w:val="26"/>
          <w:lang w:val="en-US"/>
        </w:rPr>
        <w:t>1. Introduction</w:t>
      </w:r>
      <w:r w:rsidR="00DD1FB2" w:rsidRPr="008A77DA">
        <w:rPr>
          <w:rFonts w:ascii="Cambria" w:hAnsi="Cambria" w:cs="Arial"/>
          <w:b/>
          <w:bCs/>
          <w:color w:val="000000" w:themeColor="text1"/>
          <w:spacing w:val="2"/>
          <w:sz w:val="26"/>
          <w:szCs w:val="26"/>
          <w:lang w:val="en-US"/>
        </w:rPr>
        <w:t xml:space="preserve"> and Document Layout</w:t>
      </w:r>
    </w:p>
    <w:p w:rsidR="002F7899" w:rsidRPr="008A77DA" w:rsidRDefault="002F7899" w:rsidP="002F7899">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 xml:space="preserve">This Agreement is entered into force on July 4, 2019 and made between the Employer (the Immanuel Kant Baltic Federal University) and employees represented by the University primary trade-union organization. The Union and the University recognize that respect among and between all members of the University </w:t>
      </w:r>
      <w:r w:rsidR="002A43F5" w:rsidRPr="008A77DA">
        <w:rPr>
          <w:rFonts w:ascii="Cambria" w:hAnsi="Cambria" w:cs="Arial"/>
          <w:color w:val="000000" w:themeColor="text1"/>
          <w:spacing w:val="2"/>
          <w:sz w:val="26"/>
          <w:szCs w:val="26"/>
        </w:rPr>
        <w:t>с</w:t>
      </w:r>
      <w:r w:rsidRPr="008A77DA">
        <w:rPr>
          <w:rFonts w:ascii="Cambria" w:hAnsi="Cambria" w:cs="Arial"/>
          <w:color w:val="000000" w:themeColor="text1"/>
          <w:spacing w:val="2"/>
          <w:sz w:val="26"/>
          <w:szCs w:val="26"/>
          <w:lang w:val="en-US"/>
        </w:rPr>
        <w:t>ommunity is necessary to maintaining an environment in which each member of the community can work effectively and productively. Accordingly, the Union and the University each shall promote an atmosphere where individuals within the workplace are both respected and expected to treat others with respect.</w:t>
      </w:r>
    </w:p>
    <w:p w:rsidR="002F7899" w:rsidRPr="008A77DA" w:rsidRDefault="002F7899" w:rsidP="002F7899">
      <w:pPr>
        <w:rPr>
          <w:color w:val="000000" w:themeColor="text1"/>
          <w:lang w:val="en-US"/>
        </w:rPr>
      </w:pPr>
    </w:p>
    <w:p w:rsidR="00CE4107" w:rsidRPr="008A77DA" w:rsidRDefault="002B7E8D" w:rsidP="002B7E8D">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lastRenderedPageBreak/>
        <w:t>Th</w:t>
      </w:r>
      <w:r w:rsidR="003F499D" w:rsidRPr="008A77DA">
        <w:rPr>
          <w:rFonts w:ascii="Cambria" w:hAnsi="Cambria" w:cs="Arial"/>
          <w:color w:val="000000" w:themeColor="text1"/>
          <w:spacing w:val="2"/>
          <w:sz w:val="26"/>
          <w:szCs w:val="26"/>
          <w:lang w:val="en-US"/>
        </w:rPr>
        <w:t xml:space="preserve">e IKBFU Collective Agreement governs social and </w:t>
      </w:r>
      <w:r w:rsidR="00627AFF" w:rsidRPr="008A77DA">
        <w:rPr>
          <w:rFonts w:ascii="Cambria" w:hAnsi="Cambria" w:cs="Arial"/>
          <w:color w:val="000000" w:themeColor="text1"/>
          <w:spacing w:val="2"/>
          <w:sz w:val="26"/>
          <w:szCs w:val="26"/>
          <w:lang w:val="en-US"/>
        </w:rPr>
        <w:t xml:space="preserve">employment </w:t>
      </w:r>
      <w:r w:rsidR="003F499D" w:rsidRPr="008A77DA">
        <w:rPr>
          <w:rFonts w:ascii="Cambria" w:hAnsi="Cambria" w:cs="Arial"/>
          <w:color w:val="000000" w:themeColor="text1"/>
          <w:spacing w:val="2"/>
          <w:sz w:val="26"/>
          <w:szCs w:val="26"/>
          <w:lang w:val="en-US"/>
        </w:rPr>
        <w:t xml:space="preserve">relationships between the members of the University </w:t>
      </w:r>
      <w:r w:rsidR="002F7899" w:rsidRPr="008A77DA">
        <w:rPr>
          <w:rFonts w:ascii="Cambria" w:hAnsi="Cambria" w:cs="Arial"/>
          <w:color w:val="000000" w:themeColor="text1"/>
          <w:spacing w:val="2"/>
          <w:sz w:val="26"/>
          <w:szCs w:val="26"/>
          <w:lang w:val="en-US"/>
        </w:rPr>
        <w:t>c</w:t>
      </w:r>
      <w:r w:rsidR="003F499D" w:rsidRPr="008A77DA">
        <w:rPr>
          <w:rFonts w:ascii="Cambria" w:hAnsi="Cambria" w:cs="Arial"/>
          <w:color w:val="000000" w:themeColor="text1"/>
          <w:spacing w:val="2"/>
          <w:sz w:val="26"/>
          <w:szCs w:val="26"/>
          <w:lang w:val="en-US"/>
        </w:rPr>
        <w:t xml:space="preserve">ommunity and sets forth </w:t>
      </w:r>
      <w:r w:rsidR="00627AFF" w:rsidRPr="008A77DA">
        <w:rPr>
          <w:rFonts w:ascii="Cambria" w:hAnsi="Cambria" w:cs="Arial"/>
          <w:color w:val="000000" w:themeColor="text1"/>
          <w:spacing w:val="2"/>
          <w:sz w:val="26"/>
          <w:szCs w:val="26"/>
          <w:lang w:val="en-US"/>
        </w:rPr>
        <w:t>mutual labor obligations between</w:t>
      </w:r>
      <w:r w:rsidR="003F499D" w:rsidRPr="008A77DA">
        <w:rPr>
          <w:rFonts w:ascii="Cambria" w:hAnsi="Cambria" w:cs="Arial"/>
          <w:color w:val="000000" w:themeColor="text1"/>
          <w:spacing w:val="2"/>
          <w:sz w:val="26"/>
          <w:szCs w:val="26"/>
          <w:lang w:val="en-US"/>
        </w:rPr>
        <w:t xml:space="preserve"> the Employer and employees.</w:t>
      </w:r>
      <w:r w:rsidR="006723C6" w:rsidRPr="008A77DA">
        <w:rPr>
          <w:rFonts w:ascii="Cambria" w:hAnsi="Cambria" w:cs="Arial"/>
          <w:color w:val="000000" w:themeColor="text1"/>
          <w:spacing w:val="2"/>
          <w:sz w:val="26"/>
          <w:szCs w:val="26"/>
          <w:lang w:val="en-US"/>
        </w:rPr>
        <w:t xml:space="preserve"> The following issues are </w:t>
      </w:r>
      <w:r w:rsidR="0050310D" w:rsidRPr="008A77DA">
        <w:rPr>
          <w:rFonts w:ascii="Cambria" w:hAnsi="Cambria" w:cs="Arial"/>
          <w:color w:val="000000" w:themeColor="text1"/>
          <w:spacing w:val="2"/>
          <w:sz w:val="26"/>
          <w:szCs w:val="26"/>
          <w:lang w:val="en-US"/>
        </w:rPr>
        <w:t>determined by</w:t>
      </w:r>
      <w:r w:rsidR="006723C6" w:rsidRPr="008A77DA">
        <w:rPr>
          <w:rFonts w:ascii="Cambria" w:hAnsi="Cambria" w:cs="Arial"/>
          <w:color w:val="000000" w:themeColor="text1"/>
          <w:spacing w:val="2"/>
          <w:sz w:val="26"/>
          <w:szCs w:val="26"/>
          <w:lang w:val="en-US"/>
        </w:rPr>
        <w:t xml:space="preserve"> the </w:t>
      </w:r>
      <w:r w:rsidR="002F7899" w:rsidRPr="008A77DA">
        <w:rPr>
          <w:rFonts w:ascii="Cambria" w:hAnsi="Cambria" w:cs="Arial"/>
          <w:color w:val="000000" w:themeColor="text1"/>
          <w:spacing w:val="2"/>
          <w:sz w:val="26"/>
          <w:szCs w:val="26"/>
          <w:lang w:val="en-US"/>
        </w:rPr>
        <w:t>Agreement</w:t>
      </w:r>
      <w:r w:rsidR="006723C6" w:rsidRPr="008A77DA">
        <w:rPr>
          <w:rFonts w:ascii="Cambria" w:hAnsi="Cambria" w:cs="Arial"/>
          <w:color w:val="000000" w:themeColor="text1"/>
          <w:spacing w:val="2"/>
          <w:sz w:val="26"/>
          <w:szCs w:val="26"/>
          <w:lang w:val="en-US"/>
        </w:rPr>
        <w:t>:</w:t>
      </w:r>
    </w:p>
    <w:p w:rsidR="006723C6" w:rsidRPr="008A77DA" w:rsidRDefault="006723C6" w:rsidP="006723C6">
      <w:pPr>
        <w:pStyle w:val="a3"/>
        <w:numPr>
          <w:ilvl w:val="0"/>
          <w:numId w:val="1"/>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working environment;</w:t>
      </w:r>
    </w:p>
    <w:p w:rsidR="00F027C4" w:rsidRPr="008A77DA" w:rsidRDefault="00F027C4" w:rsidP="00F027C4">
      <w:pPr>
        <w:pStyle w:val="a3"/>
        <w:numPr>
          <w:ilvl w:val="0"/>
          <w:numId w:val="1"/>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employee social guarantees;</w:t>
      </w:r>
    </w:p>
    <w:p w:rsidR="00DD1FB2" w:rsidRPr="008A77DA" w:rsidRDefault="00DD1FB2" w:rsidP="00DD1FB2">
      <w:pPr>
        <w:pStyle w:val="a3"/>
        <w:numPr>
          <w:ilvl w:val="0"/>
          <w:numId w:val="1"/>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work schedules;</w:t>
      </w:r>
    </w:p>
    <w:p w:rsidR="006723C6" w:rsidRPr="008A77DA" w:rsidRDefault="006723C6" w:rsidP="006723C6">
      <w:pPr>
        <w:pStyle w:val="a3"/>
        <w:numPr>
          <w:ilvl w:val="0"/>
          <w:numId w:val="1"/>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employee retraining;</w:t>
      </w:r>
    </w:p>
    <w:p w:rsidR="00DD1FB2" w:rsidRPr="008A77DA" w:rsidRDefault="00DD1FB2" w:rsidP="00DD1FB2">
      <w:pPr>
        <w:pStyle w:val="a3"/>
        <w:numPr>
          <w:ilvl w:val="0"/>
          <w:numId w:val="1"/>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employee compensation and benefits;</w:t>
      </w:r>
    </w:p>
    <w:p w:rsidR="0050310D" w:rsidRPr="008A77DA" w:rsidRDefault="0050310D" w:rsidP="006723C6">
      <w:pPr>
        <w:pStyle w:val="a3"/>
        <w:numPr>
          <w:ilvl w:val="0"/>
          <w:numId w:val="1"/>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etc.</w:t>
      </w:r>
    </w:p>
    <w:p w:rsidR="005F210C" w:rsidRPr="008A77DA" w:rsidRDefault="005F210C" w:rsidP="0050310D">
      <w:pPr>
        <w:spacing w:line="360" w:lineRule="auto"/>
        <w:jc w:val="both"/>
        <w:rPr>
          <w:rFonts w:ascii="Cambria" w:hAnsi="Cambria" w:cs="Arial"/>
          <w:color w:val="000000" w:themeColor="text1"/>
          <w:spacing w:val="2"/>
          <w:sz w:val="26"/>
          <w:szCs w:val="26"/>
          <w:lang w:val="en-US"/>
        </w:rPr>
      </w:pPr>
    </w:p>
    <w:p w:rsidR="00DD1FB2" w:rsidRPr="008A77DA" w:rsidRDefault="005F210C" w:rsidP="0050310D">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 xml:space="preserve">The Agreement comprises the Staff Employment Policy and the Staff Pay Policy. </w:t>
      </w:r>
    </w:p>
    <w:p w:rsidR="005F210C" w:rsidRPr="008A77DA" w:rsidRDefault="005F210C" w:rsidP="0050310D">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The Staff Employment Policy elaborates on the following articles:</w:t>
      </w:r>
    </w:p>
    <w:p w:rsidR="00DD1FB2" w:rsidRPr="008A77DA" w:rsidRDefault="00DD1FB2" w:rsidP="00DD1FB2">
      <w:pPr>
        <w:pStyle w:val="a3"/>
        <w:numPr>
          <w:ilvl w:val="0"/>
          <w:numId w:val="22"/>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e</w:t>
      </w:r>
      <w:r w:rsidR="0050310D" w:rsidRPr="008A77DA">
        <w:rPr>
          <w:rFonts w:ascii="Cambria" w:hAnsi="Cambria" w:cs="Arial"/>
          <w:color w:val="000000" w:themeColor="text1"/>
          <w:spacing w:val="2"/>
          <w:sz w:val="26"/>
          <w:szCs w:val="26"/>
          <w:lang w:val="en-US"/>
        </w:rPr>
        <w:t xml:space="preserve">mployment </w:t>
      </w:r>
      <w:r w:rsidRPr="008A77DA">
        <w:rPr>
          <w:rFonts w:ascii="Cambria" w:hAnsi="Cambria" w:cs="Arial"/>
          <w:color w:val="000000" w:themeColor="text1"/>
          <w:spacing w:val="2"/>
          <w:sz w:val="26"/>
          <w:szCs w:val="26"/>
          <w:lang w:val="en-US"/>
        </w:rPr>
        <w:t>c</w:t>
      </w:r>
      <w:r w:rsidR="0050310D" w:rsidRPr="008A77DA">
        <w:rPr>
          <w:rFonts w:ascii="Cambria" w:hAnsi="Cambria" w:cs="Arial"/>
          <w:color w:val="000000" w:themeColor="text1"/>
          <w:spacing w:val="2"/>
          <w:sz w:val="26"/>
          <w:szCs w:val="26"/>
          <w:lang w:val="en-US"/>
        </w:rPr>
        <w:t>ontract</w:t>
      </w:r>
      <w:r w:rsidR="005F210C" w:rsidRPr="008A77DA">
        <w:rPr>
          <w:rFonts w:ascii="Cambria" w:hAnsi="Cambria" w:cs="Arial"/>
          <w:color w:val="000000" w:themeColor="text1"/>
          <w:spacing w:val="2"/>
          <w:sz w:val="26"/>
          <w:szCs w:val="26"/>
          <w:lang w:val="en-US"/>
        </w:rPr>
        <w:t xml:space="preserve"> (t</w:t>
      </w:r>
      <w:r w:rsidR="00E96A0F" w:rsidRPr="008A77DA">
        <w:rPr>
          <w:rFonts w:ascii="Cambria" w:hAnsi="Cambria" w:cs="Arial"/>
          <w:color w:val="000000" w:themeColor="text1"/>
          <w:spacing w:val="2"/>
          <w:sz w:val="26"/>
          <w:szCs w:val="26"/>
          <w:lang w:val="en-US"/>
        </w:rPr>
        <w:t>he g</w:t>
      </w:r>
      <w:r w:rsidR="0050310D" w:rsidRPr="008A77DA">
        <w:rPr>
          <w:rFonts w:ascii="Cambria" w:hAnsi="Cambria" w:cs="Arial"/>
          <w:color w:val="000000" w:themeColor="text1"/>
          <w:spacing w:val="2"/>
          <w:sz w:val="26"/>
          <w:szCs w:val="26"/>
          <w:lang w:val="en-US"/>
        </w:rPr>
        <w:t>eneral provisions on concluding, termination, and amendment of the employment contract)</w:t>
      </w:r>
      <w:r w:rsidRPr="008A77DA">
        <w:rPr>
          <w:rFonts w:ascii="Cambria" w:hAnsi="Cambria" w:cs="Arial"/>
          <w:color w:val="000000" w:themeColor="text1"/>
          <w:spacing w:val="2"/>
          <w:sz w:val="26"/>
          <w:szCs w:val="26"/>
          <w:lang w:val="en-US"/>
        </w:rPr>
        <w:t>;</w:t>
      </w:r>
    </w:p>
    <w:p w:rsidR="0002725C" w:rsidRPr="008A77DA" w:rsidRDefault="00DD1FB2" w:rsidP="0050310D">
      <w:pPr>
        <w:pStyle w:val="a3"/>
        <w:numPr>
          <w:ilvl w:val="0"/>
          <w:numId w:val="22"/>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w</w:t>
      </w:r>
      <w:r w:rsidR="0002725C" w:rsidRPr="008A77DA">
        <w:rPr>
          <w:rFonts w:ascii="Cambria" w:hAnsi="Cambria" w:cs="Arial"/>
          <w:color w:val="000000" w:themeColor="text1"/>
          <w:spacing w:val="2"/>
          <w:sz w:val="26"/>
          <w:szCs w:val="26"/>
          <w:lang w:val="en-US"/>
        </w:rPr>
        <w:t xml:space="preserve">ork </w:t>
      </w:r>
      <w:r w:rsidRPr="008A77DA">
        <w:rPr>
          <w:rFonts w:ascii="Cambria" w:hAnsi="Cambria" w:cs="Arial"/>
          <w:color w:val="000000" w:themeColor="text1"/>
          <w:spacing w:val="2"/>
          <w:sz w:val="26"/>
          <w:szCs w:val="26"/>
          <w:lang w:val="en-US"/>
        </w:rPr>
        <w:t>s</w:t>
      </w:r>
      <w:r w:rsidR="0002725C" w:rsidRPr="008A77DA">
        <w:rPr>
          <w:rFonts w:ascii="Cambria" w:hAnsi="Cambria" w:cs="Arial"/>
          <w:color w:val="000000" w:themeColor="text1"/>
          <w:spacing w:val="2"/>
          <w:sz w:val="26"/>
          <w:szCs w:val="26"/>
          <w:lang w:val="en-US"/>
        </w:rPr>
        <w:t>chedules</w:t>
      </w:r>
      <w:r w:rsidR="005F210C" w:rsidRPr="008A77DA">
        <w:rPr>
          <w:rFonts w:ascii="Cambria" w:hAnsi="Cambria" w:cs="Arial"/>
          <w:color w:val="000000" w:themeColor="text1"/>
          <w:spacing w:val="2"/>
          <w:sz w:val="26"/>
          <w:szCs w:val="26"/>
          <w:lang w:val="en-US"/>
        </w:rPr>
        <w:t xml:space="preserve"> (w</w:t>
      </w:r>
      <w:r w:rsidR="0002725C" w:rsidRPr="008A77DA">
        <w:rPr>
          <w:rFonts w:ascii="Cambria" w:hAnsi="Cambria" w:cs="Arial"/>
          <w:color w:val="000000" w:themeColor="text1"/>
          <w:spacing w:val="2"/>
          <w:sz w:val="26"/>
          <w:szCs w:val="26"/>
          <w:lang w:val="en-US"/>
        </w:rPr>
        <w:t xml:space="preserve">ork </w:t>
      </w:r>
      <w:r w:rsidR="00E42B11" w:rsidRPr="008A77DA">
        <w:rPr>
          <w:rFonts w:ascii="Cambria" w:hAnsi="Cambria" w:cs="Arial"/>
          <w:color w:val="000000" w:themeColor="text1"/>
          <w:spacing w:val="2"/>
          <w:sz w:val="26"/>
          <w:szCs w:val="26"/>
          <w:lang w:val="en-US"/>
        </w:rPr>
        <w:t xml:space="preserve">hours </w:t>
      </w:r>
      <w:r w:rsidR="00AB0977" w:rsidRPr="008A77DA">
        <w:rPr>
          <w:rFonts w:ascii="Cambria" w:hAnsi="Cambria" w:cs="Arial"/>
          <w:color w:val="000000" w:themeColor="text1"/>
          <w:spacing w:val="2"/>
          <w:sz w:val="26"/>
          <w:szCs w:val="26"/>
          <w:lang w:val="en-US"/>
        </w:rPr>
        <w:t>and rest time</w:t>
      </w:r>
      <w:r w:rsidR="005F210C" w:rsidRPr="008A77DA">
        <w:rPr>
          <w:rFonts w:ascii="Cambria" w:hAnsi="Cambria" w:cs="Arial"/>
          <w:color w:val="000000" w:themeColor="text1"/>
          <w:spacing w:val="2"/>
          <w:sz w:val="26"/>
          <w:szCs w:val="26"/>
          <w:lang w:val="en-US"/>
        </w:rPr>
        <w:t>)</w:t>
      </w:r>
      <w:r w:rsidRPr="008A77DA">
        <w:rPr>
          <w:rFonts w:ascii="Cambria" w:hAnsi="Cambria" w:cs="Arial"/>
          <w:color w:val="000000" w:themeColor="text1"/>
          <w:spacing w:val="2"/>
          <w:sz w:val="26"/>
          <w:szCs w:val="26"/>
          <w:lang w:val="en-US"/>
        </w:rPr>
        <w:t>;</w:t>
      </w:r>
    </w:p>
    <w:p w:rsidR="005F210C" w:rsidRPr="008A77DA" w:rsidRDefault="00DD1FB2" w:rsidP="0050310D">
      <w:pPr>
        <w:pStyle w:val="a3"/>
        <w:numPr>
          <w:ilvl w:val="0"/>
          <w:numId w:val="22"/>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t</w:t>
      </w:r>
      <w:r w:rsidR="005F210C" w:rsidRPr="008A77DA">
        <w:rPr>
          <w:rFonts w:ascii="Cambria" w:hAnsi="Cambria" w:cs="Arial"/>
          <w:color w:val="000000" w:themeColor="text1"/>
          <w:spacing w:val="2"/>
          <w:sz w:val="26"/>
          <w:szCs w:val="26"/>
          <w:lang w:val="en-US"/>
        </w:rPr>
        <w:t xml:space="preserve">raining and </w:t>
      </w:r>
      <w:r w:rsidRPr="008A77DA">
        <w:rPr>
          <w:rFonts w:ascii="Cambria" w:hAnsi="Cambria" w:cs="Arial"/>
          <w:color w:val="000000" w:themeColor="text1"/>
          <w:spacing w:val="2"/>
          <w:sz w:val="26"/>
          <w:szCs w:val="26"/>
          <w:lang w:val="en-US"/>
        </w:rPr>
        <w:t>r</w:t>
      </w:r>
      <w:r w:rsidR="005F210C" w:rsidRPr="008A77DA">
        <w:rPr>
          <w:rFonts w:ascii="Cambria" w:hAnsi="Cambria" w:cs="Arial"/>
          <w:color w:val="000000" w:themeColor="text1"/>
          <w:spacing w:val="2"/>
          <w:sz w:val="26"/>
          <w:szCs w:val="26"/>
          <w:lang w:val="en-US"/>
        </w:rPr>
        <w:t>etraining (the employee right to perform professional training and retraining)</w:t>
      </w:r>
      <w:r w:rsidRPr="008A77DA">
        <w:rPr>
          <w:rFonts w:ascii="Cambria" w:hAnsi="Cambria" w:cs="Arial"/>
          <w:color w:val="000000" w:themeColor="text1"/>
          <w:spacing w:val="2"/>
          <w:sz w:val="26"/>
          <w:szCs w:val="26"/>
          <w:lang w:val="en-US"/>
        </w:rPr>
        <w:t>;</w:t>
      </w:r>
    </w:p>
    <w:p w:rsidR="00DD1FB2" w:rsidRPr="008A77DA" w:rsidRDefault="00DD1FB2" w:rsidP="0050310D">
      <w:pPr>
        <w:pStyle w:val="a3"/>
        <w:numPr>
          <w:ilvl w:val="0"/>
          <w:numId w:val="22"/>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social and health care benefits;</w:t>
      </w:r>
    </w:p>
    <w:p w:rsidR="00F027C4" w:rsidRPr="008A77DA" w:rsidRDefault="00F027C4" w:rsidP="0050310D">
      <w:pPr>
        <w:pStyle w:val="a3"/>
        <w:numPr>
          <w:ilvl w:val="0"/>
          <w:numId w:val="22"/>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staff code of conduct;</w:t>
      </w:r>
    </w:p>
    <w:p w:rsidR="00DD1FB2" w:rsidRPr="008A77DA" w:rsidRDefault="00DD1FB2" w:rsidP="0050310D">
      <w:pPr>
        <w:pStyle w:val="a3"/>
        <w:numPr>
          <w:ilvl w:val="0"/>
          <w:numId w:val="22"/>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etc.</w:t>
      </w:r>
    </w:p>
    <w:p w:rsidR="00746172" w:rsidRPr="008A77DA" w:rsidRDefault="00746172" w:rsidP="0050310D">
      <w:pPr>
        <w:spacing w:line="360" w:lineRule="auto"/>
        <w:jc w:val="both"/>
        <w:rPr>
          <w:rFonts w:ascii="Cambria" w:hAnsi="Cambria" w:cs="Arial"/>
          <w:color w:val="000000" w:themeColor="text1"/>
          <w:spacing w:val="2"/>
          <w:sz w:val="26"/>
          <w:szCs w:val="26"/>
          <w:lang w:val="en-US"/>
        </w:rPr>
      </w:pPr>
    </w:p>
    <w:p w:rsidR="00DD1FB2" w:rsidRPr="008A77DA" w:rsidRDefault="00DD1FB2" w:rsidP="0050310D">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The Staff Pay Policy stipulates the employee compensation terms and conditions</w:t>
      </w:r>
      <w:r w:rsidR="00F027C4" w:rsidRPr="008A77DA">
        <w:rPr>
          <w:rFonts w:ascii="Cambria" w:hAnsi="Cambria" w:cs="Arial"/>
          <w:color w:val="000000" w:themeColor="text1"/>
          <w:spacing w:val="2"/>
          <w:sz w:val="26"/>
          <w:szCs w:val="26"/>
          <w:lang w:val="en-US"/>
        </w:rPr>
        <w:t>, publication incentives provision.</w:t>
      </w:r>
    </w:p>
    <w:p w:rsidR="005532C7" w:rsidRPr="008A77DA" w:rsidRDefault="005532C7" w:rsidP="0050310D">
      <w:pPr>
        <w:spacing w:line="360" w:lineRule="auto"/>
        <w:jc w:val="both"/>
        <w:rPr>
          <w:rFonts w:ascii="Cambria" w:hAnsi="Cambria" w:cs="Arial"/>
          <w:color w:val="000000" w:themeColor="text1"/>
          <w:spacing w:val="2"/>
          <w:sz w:val="26"/>
          <w:szCs w:val="26"/>
          <w:lang w:val="en-US"/>
        </w:rPr>
      </w:pPr>
    </w:p>
    <w:p w:rsidR="005532C7" w:rsidRPr="008A77DA" w:rsidRDefault="005532C7" w:rsidP="0050310D">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The term of the present Agreement is three years.</w:t>
      </w:r>
    </w:p>
    <w:p w:rsidR="00DD1FB2" w:rsidRPr="008A77DA" w:rsidRDefault="00DD1FB2" w:rsidP="0050310D">
      <w:pPr>
        <w:spacing w:line="360" w:lineRule="auto"/>
        <w:jc w:val="both"/>
        <w:rPr>
          <w:rFonts w:ascii="Cambria" w:hAnsi="Cambria" w:cs="Arial"/>
          <w:color w:val="000000" w:themeColor="text1"/>
          <w:spacing w:val="2"/>
          <w:sz w:val="26"/>
          <w:szCs w:val="26"/>
          <w:lang w:val="en-US"/>
        </w:rPr>
      </w:pPr>
    </w:p>
    <w:p w:rsidR="00746172" w:rsidRPr="008A77DA" w:rsidRDefault="00DD1FB2" w:rsidP="00F027C4">
      <w:pPr>
        <w:spacing w:before="120" w:after="180" w:line="360" w:lineRule="auto"/>
        <w:outlineLvl w:val="1"/>
        <w:rPr>
          <w:rFonts w:ascii="Cambria" w:hAnsi="Cambria" w:cs="Arial"/>
          <w:b/>
          <w:bCs/>
          <w:color w:val="000000" w:themeColor="text1"/>
          <w:spacing w:val="2"/>
          <w:sz w:val="26"/>
          <w:szCs w:val="26"/>
          <w:lang w:val="en-US"/>
        </w:rPr>
      </w:pPr>
      <w:r w:rsidRPr="008A77DA">
        <w:rPr>
          <w:rFonts w:ascii="Cambria" w:hAnsi="Cambria" w:cs="Arial"/>
          <w:b/>
          <w:bCs/>
          <w:color w:val="000000" w:themeColor="text1"/>
          <w:spacing w:val="2"/>
          <w:sz w:val="26"/>
          <w:szCs w:val="26"/>
          <w:lang w:val="en-US"/>
        </w:rPr>
        <w:t>2</w:t>
      </w:r>
      <w:r w:rsidR="00746172" w:rsidRPr="008A77DA">
        <w:rPr>
          <w:rFonts w:ascii="Cambria" w:hAnsi="Cambria" w:cs="Arial"/>
          <w:b/>
          <w:bCs/>
          <w:color w:val="000000" w:themeColor="text1"/>
          <w:spacing w:val="2"/>
          <w:sz w:val="26"/>
          <w:szCs w:val="26"/>
          <w:lang w:val="en-US"/>
        </w:rPr>
        <w:t>.</w:t>
      </w:r>
      <w:r w:rsidR="00327CBB" w:rsidRPr="008A77DA">
        <w:rPr>
          <w:rFonts w:ascii="Cambria" w:hAnsi="Cambria" w:cs="Arial"/>
          <w:b/>
          <w:bCs/>
          <w:color w:val="000000" w:themeColor="text1"/>
          <w:spacing w:val="2"/>
          <w:sz w:val="26"/>
          <w:szCs w:val="26"/>
          <w:lang w:val="en-US"/>
        </w:rPr>
        <w:t xml:space="preserve"> Workplace Health and Safety</w:t>
      </w:r>
    </w:p>
    <w:p w:rsidR="00327CBB" w:rsidRPr="008A77DA" w:rsidRDefault="00327CBB" w:rsidP="00327CBB">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The</w:t>
      </w:r>
      <w:r w:rsidR="00B770FA" w:rsidRPr="008A77DA">
        <w:rPr>
          <w:rFonts w:ascii="Cambria" w:hAnsi="Cambria" w:cs="Arial"/>
          <w:color w:val="000000" w:themeColor="text1"/>
          <w:spacing w:val="2"/>
          <w:sz w:val="26"/>
          <w:szCs w:val="26"/>
          <w:lang w:val="en-US"/>
        </w:rPr>
        <w:t xml:space="preserve"> University shall provide</w:t>
      </w:r>
      <w:r w:rsidRPr="008A77DA">
        <w:rPr>
          <w:rFonts w:ascii="Cambria" w:hAnsi="Cambria" w:cs="Arial"/>
          <w:color w:val="000000" w:themeColor="text1"/>
          <w:spacing w:val="2"/>
          <w:sz w:val="26"/>
          <w:szCs w:val="26"/>
          <w:lang w:val="en-US"/>
        </w:rPr>
        <w:t xml:space="preserve"> workplace</w:t>
      </w:r>
      <w:r w:rsidR="00B770FA" w:rsidRPr="008A77DA">
        <w:rPr>
          <w:rFonts w:ascii="Cambria" w:hAnsi="Cambria" w:cs="Arial"/>
          <w:color w:val="000000" w:themeColor="text1"/>
          <w:spacing w:val="2"/>
          <w:sz w:val="26"/>
          <w:szCs w:val="26"/>
          <w:lang w:val="en-US"/>
        </w:rPr>
        <w:t>s</w:t>
      </w:r>
      <w:r w:rsidRPr="008A77DA">
        <w:rPr>
          <w:rFonts w:ascii="Cambria" w:hAnsi="Cambria" w:cs="Arial"/>
          <w:color w:val="000000" w:themeColor="text1"/>
          <w:spacing w:val="2"/>
          <w:sz w:val="26"/>
          <w:szCs w:val="26"/>
          <w:lang w:val="en-US"/>
        </w:rPr>
        <w:t xml:space="preserve"> </w:t>
      </w:r>
      <w:r w:rsidR="00B770FA" w:rsidRPr="008A77DA">
        <w:rPr>
          <w:rFonts w:ascii="Cambria" w:hAnsi="Cambria" w:cs="Arial"/>
          <w:color w:val="000000" w:themeColor="text1"/>
          <w:spacing w:val="2"/>
          <w:sz w:val="26"/>
          <w:szCs w:val="26"/>
          <w:lang w:val="en-US"/>
        </w:rPr>
        <w:t>that</w:t>
      </w:r>
      <w:r w:rsidRPr="008A77DA">
        <w:rPr>
          <w:rFonts w:ascii="Cambria" w:hAnsi="Cambria" w:cs="Arial"/>
          <w:color w:val="000000" w:themeColor="text1"/>
          <w:spacing w:val="2"/>
          <w:sz w:val="26"/>
          <w:szCs w:val="26"/>
          <w:lang w:val="en-US"/>
        </w:rPr>
        <w:t xml:space="preserve"> meet safety, security, sanitary, and other standard requirements. </w:t>
      </w:r>
    </w:p>
    <w:p w:rsidR="00327CBB" w:rsidRPr="008A77DA" w:rsidRDefault="00327CBB" w:rsidP="0050310D">
      <w:pPr>
        <w:spacing w:line="360" w:lineRule="auto"/>
        <w:jc w:val="both"/>
        <w:rPr>
          <w:rFonts w:ascii="Cambria" w:hAnsi="Cambria" w:cs="Arial"/>
          <w:color w:val="000000" w:themeColor="text1"/>
          <w:spacing w:val="2"/>
          <w:sz w:val="26"/>
          <w:szCs w:val="26"/>
          <w:lang w:val="en-US"/>
        </w:rPr>
      </w:pPr>
    </w:p>
    <w:p w:rsidR="00B770FA" w:rsidRPr="008A77DA" w:rsidRDefault="00B770FA" w:rsidP="00B770FA">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lastRenderedPageBreak/>
        <w:t>A new employee shall be familiarized with workplace health regulations, safety, sanitary, and fire prevention instructions.</w:t>
      </w:r>
    </w:p>
    <w:p w:rsidR="00B770FA" w:rsidRPr="008A77DA" w:rsidRDefault="00B770FA" w:rsidP="00B770FA">
      <w:pPr>
        <w:pStyle w:val="a3"/>
        <w:spacing w:line="360" w:lineRule="auto"/>
        <w:ind w:left="0"/>
        <w:jc w:val="both"/>
        <w:rPr>
          <w:rFonts w:ascii="Cambria" w:hAnsi="Cambria" w:cs="Arial"/>
          <w:color w:val="000000" w:themeColor="text1"/>
          <w:spacing w:val="2"/>
          <w:sz w:val="26"/>
          <w:szCs w:val="26"/>
          <w:lang w:val="en-US"/>
        </w:rPr>
      </w:pPr>
    </w:p>
    <w:p w:rsidR="00B770FA" w:rsidRPr="008A77DA" w:rsidRDefault="00B770FA" w:rsidP="00B770FA">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 xml:space="preserve">The University provides employees with protective clothes, footwear, and other personal protective equipment in accordance with the established standards. The employees exposed to harmful work environment are entitled to </w:t>
      </w:r>
      <w:r w:rsidR="00E405F2" w:rsidRPr="008A77DA">
        <w:rPr>
          <w:rFonts w:ascii="Cambria" w:hAnsi="Cambria" w:cs="Arial"/>
          <w:color w:val="000000" w:themeColor="text1"/>
          <w:spacing w:val="2"/>
          <w:sz w:val="26"/>
          <w:szCs w:val="26"/>
          <w:lang w:val="en-US"/>
        </w:rPr>
        <w:t>free milk and other food items of equal value in accordance with the established standards.</w:t>
      </w:r>
    </w:p>
    <w:p w:rsidR="00AB0977" w:rsidRPr="008A77DA" w:rsidRDefault="00AB0977" w:rsidP="0050310D">
      <w:pPr>
        <w:spacing w:line="360" w:lineRule="auto"/>
        <w:jc w:val="both"/>
        <w:rPr>
          <w:rFonts w:ascii="Cambria" w:hAnsi="Cambria" w:cs="Arial"/>
          <w:color w:val="000000" w:themeColor="text1"/>
          <w:spacing w:val="2"/>
          <w:sz w:val="26"/>
          <w:szCs w:val="26"/>
          <w:lang w:val="en-US"/>
        </w:rPr>
      </w:pPr>
    </w:p>
    <w:p w:rsidR="00E405F2" w:rsidRPr="008A77DA" w:rsidRDefault="00F027C4" w:rsidP="00F027C4">
      <w:pPr>
        <w:spacing w:before="120" w:after="180" w:line="360" w:lineRule="auto"/>
        <w:outlineLvl w:val="1"/>
        <w:rPr>
          <w:rFonts w:ascii="Cambria" w:hAnsi="Cambria" w:cs="Arial"/>
          <w:b/>
          <w:bCs/>
          <w:color w:val="000000" w:themeColor="text1"/>
          <w:spacing w:val="2"/>
          <w:sz w:val="26"/>
          <w:szCs w:val="26"/>
          <w:lang w:val="en-US"/>
        </w:rPr>
      </w:pPr>
      <w:r w:rsidRPr="008A77DA">
        <w:rPr>
          <w:rFonts w:ascii="Cambria" w:hAnsi="Cambria" w:cs="Arial"/>
          <w:b/>
          <w:bCs/>
          <w:color w:val="000000" w:themeColor="text1"/>
          <w:spacing w:val="2"/>
          <w:sz w:val="26"/>
          <w:szCs w:val="26"/>
          <w:lang w:val="en-US"/>
        </w:rPr>
        <w:t>3</w:t>
      </w:r>
      <w:r w:rsidR="00E405F2" w:rsidRPr="008A77DA">
        <w:rPr>
          <w:rFonts w:ascii="Cambria" w:hAnsi="Cambria" w:cs="Arial"/>
          <w:b/>
          <w:bCs/>
          <w:color w:val="000000" w:themeColor="text1"/>
          <w:spacing w:val="2"/>
          <w:sz w:val="26"/>
          <w:szCs w:val="26"/>
          <w:lang w:val="en-US"/>
        </w:rPr>
        <w:t>. Union Activity</w:t>
      </w:r>
    </w:p>
    <w:p w:rsidR="00E405F2" w:rsidRPr="008A77DA" w:rsidRDefault="00E405F2" w:rsidP="0050310D">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 xml:space="preserve">The trade-union organization </w:t>
      </w:r>
      <w:r w:rsidR="007B6104" w:rsidRPr="008A77DA">
        <w:rPr>
          <w:rFonts w:ascii="Cambria" w:hAnsi="Cambria" w:cs="Arial"/>
          <w:color w:val="000000" w:themeColor="text1"/>
          <w:spacing w:val="2"/>
          <w:sz w:val="26"/>
          <w:szCs w:val="26"/>
          <w:lang w:val="en-US"/>
        </w:rPr>
        <w:t xml:space="preserve">(the Union) </w:t>
      </w:r>
      <w:r w:rsidRPr="008A77DA">
        <w:rPr>
          <w:rFonts w:ascii="Cambria" w:hAnsi="Cambria" w:cs="Arial"/>
          <w:color w:val="000000" w:themeColor="text1"/>
          <w:spacing w:val="2"/>
          <w:sz w:val="26"/>
          <w:szCs w:val="26"/>
          <w:lang w:val="en-US"/>
        </w:rPr>
        <w:t>maintains control over compliance with labor legislation</w:t>
      </w:r>
      <w:r w:rsidR="002B7559" w:rsidRPr="008A77DA">
        <w:rPr>
          <w:rFonts w:ascii="Cambria" w:hAnsi="Cambria" w:cs="Arial"/>
          <w:color w:val="000000" w:themeColor="text1"/>
          <w:spacing w:val="2"/>
          <w:sz w:val="26"/>
          <w:szCs w:val="26"/>
          <w:lang w:val="en-US"/>
        </w:rPr>
        <w:t>.</w:t>
      </w:r>
    </w:p>
    <w:p w:rsidR="00F027C4" w:rsidRPr="008A77DA" w:rsidRDefault="00F027C4" w:rsidP="0050310D">
      <w:pPr>
        <w:spacing w:line="360" w:lineRule="auto"/>
        <w:jc w:val="both"/>
        <w:rPr>
          <w:rFonts w:ascii="Cambria" w:hAnsi="Cambria" w:cs="Arial"/>
          <w:color w:val="000000" w:themeColor="text1"/>
          <w:spacing w:val="2"/>
          <w:sz w:val="26"/>
          <w:szCs w:val="26"/>
          <w:lang w:val="en-US"/>
        </w:rPr>
      </w:pPr>
    </w:p>
    <w:p w:rsidR="002B7559" w:rsidRPr="008A77DA" w:rsidRDefault="002B7559" w:rsidP="002B7559">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 xml:space="preserve">Harassment, retaliation, discharge, and other restrictions of rights and freedoms in response to the person’s participation in </w:t>
      </w:r>
      <w:r w:rsidR="00256851" w:rsidRPr="008A77DA">
        <w:rPr>
          <w:rFonts w:ascii="Cambria" w:hAnsi="Cambria" w:cs="Arial"/>
          <w:color w:val="000000" w:themeColor="text1"/>
          <w:spacing w:val="2"/>
          <w:sz w:val="26"/>
          <w:szCs w:val="26"/>
          <w:lang w:val="en-US"/>
        </w:rPr>
        <w:t xml:space="preserve">the </w:t>
      </w:r>
      <w:r w:rsidR="007B6104" w:rsidRPr="008A77DA">
        <w:rPr>
          <w:rFonts w:ascii="Cambria" w:hAnsi="Cambria" w:cs="Arial"/>
          <w:color w:val="000000" w:themeColor="text1"/>
          <w:spacing w:val="2"/>
          <w:sz w:val="26"/>
          <w:szCs w:val="26"/>
          <w:lang w:val="en-US"/>
        </w:rPr>
        <w:t>U</w:t>
      </w:r>
      <w:r w:rsidR="00256851" w:rsidRPr="008A77DA">
        <w:rPr>
          <w:rFonts w:ascii="Cambria" w:hAnsi="Cambria" w:cs="Arial"/>
          <w:color w:val="000000" w:themeColor="text1"/>
          <w:spacing w:val="2"/>
          <w:sz w:val="26"/>
          <w:szCs w:val="26"/>
          <w:lang w:val="en-US"/>
        </w:rPr>
        <w:t>nion</w:t>
      </w:r>
      <w:r w:rsidRPr="008A77DA">
        <w:rPr>
          <w:rFonts w:ascii="Cambria" w:hAnsi="Cambria" w:cs="Arial"/>
          <w:color w:val="000000" w:themeColor="text1"/>
          <w:spacing w:val="2"/>
          <w:sz w:val="26"/>
          <w:szCs w:val="26"/>
          <w:lang w:val="en-US"/>
        </w:rPr>
        <w:t xml:space="preserve"> are prohibited.</w:t>
      </w:r>
    </w:p>
    <w:p w:rsidR="00F027C4" w:rsidRPr="008A77DA" w:rsidRDefault="00F027C4" w:rsidP="002B7559">
      <w:pPr>
        <w:spacing w:line="360" w:lineRule="auto"/>
        <w:jc w:val="both"/>
        <w:rPr>
          <w:rFonts w:ascii="Cambria" w:hAnsi="Cambria" w:cs="Arial"/>
          <w:color w:val="000000" w:themeColor="text1"/>
          <w:spacing w:val="2"/>
          <w:sz w:val="26"/>
          <w:szCs w:val="26"/>
          <w:lang w:val="en-US"/>
        </w:rPr>
      </w:pPr>
    </w:p>
    <w:p w:rsidR="007419AF" w:rsidRPr="008A77DA" w:rsidRDefault="002B7559" w:rsidP="00256851">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The University provides</w:t>
      </w:r>
      <w:r w:rsidR="004A3FE6" w:rsidRPr="008A77DA">
        <w:rPr>
          <w:rFonts w:ascii="Cambria" w:hAnsi="Cambria" w:cs="Arial"/>
          <w:color w:val="000000" w:themeColor="text1"/>
          <w:spacing w:val="2"/>
          <w:sz w:val="26"/>
          <w:szCs w:val="26"/>
          <w:lang w:val="en-US"/>
        </w:rPr>
        <w:t xml:space="preserve"> the </w:t>
      </w:r>
      <w:r w:rsidR="007B6104" w:rsidRPr="008A77DA">
        <w:rPr>
          <w:rFonts w:ascii="Cambria" w:hAnsi="Cambria" w:cs="Arial"/>
          <w:color w:val="000000" w:themeColor="text1"/>
          <w:spacing w:val="2"/>
          <w:sz w:val="26"/>
          <w:szCs w:val="26"/>
          <w:lang w:val="en-US"/>
        </w:rPr>
        <w:t>Union</w:t>
      </w:r>
      <w:r w:rsidR="004A3FE6" w:rsidRPr="008A77DA">
        <w:rPr>
          <w:rFonts w:ascii="Cambria" w:hAnsi="Cambria" w:cs="Arial"/>
          <w:color w:val="000000" w:themeColor="text1"/>
          <w:spacing w:val="2"/>
          <w:sz w:val="26"/>
          <w:szCs w:val="26"/>
          <w:lang w:val="en-US"/>
        </w:rPr>
        <w:t xml:space="preserve"> with the</w:t>
      </w:r>
      <w:r w:rsidRPr="008A77DA">
        <w:rPr>
          <w:rFonts w:ascii="Cambria" w:hAnsi="Cambria" w:cs="Arial"/>
          <w:color w:val="000000" w:themeColor="text1"/>
          <w:spacing w:val="2"/>
          <w:sz w:val="26"/>
          <w:szCs w:val="26"/>
          <w:lang w:val="en-US"/>
        </w:rPr>
        <w:t xml:space="preserve"> premises for </w:t>
      </w:r>
      <w:r w:rsidR="004A3FE6" w:rsidRPr="008A77DA">
        <w:rPr>
          <w:rFonts w:ascii="Cambria" w:hAnsi="Cambria" w:cs="Arial"/>
          <w:color w:val="000000" w:themeColor="text1"/>
          <w:spacing w:val="2"/>
          <w:sz w:val="26"/>
          <w:szCs w:val="26"/>
          <w:lang w:val="en-US"/>
        </w:rPr>
        <w:t>meetings, document storage,</w:t>
      </w:r>
      <w:r w:rsidR="00256851" w:rsidRPr="008A77DA">
        <w:rPr>
          <w:rFonts w:ascii="Cambria" w:hAnsi="Cambria" w:cs="Arial"/>
          <w:color w:val="000000" w:themeColor="text1"/>
          <w:spacing w:val="2"/>
          <w:sz w:val="26"/>
          <w:szCs w:val="26"/>
          <w:lang w:val="en-US"/>
        </w:rPr>
        <w:t xml:space="preserve"> conducting</w:t>
      </w:r>
      <w:r w:rsidR="004A3FE6" w:rsidRPr="008A77DA">
        <w:rPr>
          <w:rFonts w:ascii="Cambria" w:hAnsi="Cambria" w:cs="Arial"/>
          <w:color w:val="000000" w:themeColor="text1"/>
          <w:spacing w:val="2"/>
          <w:sz w:val="26"/>
          <w:szCs w:val="26"/>
          <w:lang w:val="en-US"/>
        </w:rPr>
        <w:t xml:space="preserve"> health promotion and cultural activities.</w:t>
      </w:r>
      <w:r w:rsidR="00256851" w:rsidRPr="008A77DA">
        <w:rPr>
          <w:rFonts w:ascii="Cambria" w:hAnsi="Cambria" w:cs="Arial"/>
          <w:color w:val="000000" w:themeColor="text1"/>
          <w:spacing w:val="2"/>
          <w:sz w:val="26"/>
          <w:szCs w:val="26"/>
          <w:lang w:val="en-US"/>
        </w:rPr>
        <w:t xml:space="preserve"> </w:t>
      </w:r>
      <w:r w:rsidR="007419AF" w:rsidRPr="008A77DA">
        <w:rPr>
          <w:rFonts w:ascii="Cambria" w:hAnsi="Cambria" w:cs="Arial"/>
          <w:color w:val="000000" w:themeColor="text1"/>
          <w:spacing w:val="2"/>
          <w:sz w:val="26"/>
          <w:szCs w:val="26"/>
          <w:lang w:val="en-US"/>
        </w:rPr>
        <w:t>Union representatives may use University communication channels</w:t>
      </w:r>
      <w:r w:rsidR="00256851" w:rsidRPr="008A77DA">
        <w:rPr>
          <w:rFonts w:ascii="Cambria" w:hAnsi="Cambria" w:cs="Arial"/>
          <w:color w:val="000000" w:themeColor="text1"/>
          <w:spacing w:val="2"/>
          <w:sz w:val="26"/>
          <w:szCs w:val="26"/>
          <w:lang w:val="en-US"/>
        </w:rPr>
        <w:t>, office machines and equipment, transportation facilities.</w:t>
      </w:r>
      <w:r w:rsidR="007419AF" w:rsidRPr="008A77DA">
        <w:rPr>
          <w:rFonts w:ascii="Cambria" w:hAnsi="Cambria" w:cs="Arial"/>
          <w:color w:val="000000" w:themeColor="text1"/>
          <w:spacing w:val="2"/>
          <w:sz w:val="26"/>
          <w:szCs w:val="26"/>
          <w:lang w:val="en-US"/>
        </w:rPr>
        <w:t xml:space="preserve"> </w:t>
      </w:r>
    </w:p>
    <w:p w:rsidR="005532C7" w:rsidRPr="008A77DA" w:rsidRDefault="005532C7" w:rsidP="00256851">
      <w:pPr>
        <w:spacing w:line="360" w:lineRule="auto"/>
        <w:jc w:val="both"/>
        <w:rPr>
          <w:rFonts w:ascii="Cambria" w:hAnsi="Cambria" w:cs="Arial"/>
          <w:color w:val="000000" w:themeColor="text1"/>
          <w:spacing w:val="2"/>
          <w:sz w:val="26"/>
          <w:szCs w:val="26"/>
          <w:lang w:val="en-US"/>
        </w:rPr>
      </w:pPr>
    </w:p>
    <w:p w:rsidR="005532C7" w:rsidRPr="008A77DA" w:rsidRDefault="005532C7" w:rsidP="001960A3">
      <w:pPr>
        <w:spacing w:before="120" w:after="180" w:line="360" w:lineRule="auto"/>
        <w:outlineLvl w:val="1"/>
        <w:rPr>
          <w:rFonts w:ascii="Cambria" w:hAnsi="Cambria" w:cs="Arial"/>
          <w:b/>
          <w:bCs/>
          <w:color w:val="000000" w:themeColor="text1"/>
          <w:spacing w:val="2"/>
          <w:sz w:val="26"/>
          <w:szCs w:val="26"/>
          <w:lang w:val="en-US"/>
        </w:rPr>
      </w:pPr>
      <w:r w:rsidRPr="008A77DA">
        <w:rPr>
          <w:rFonts w:ascii="Cambria" w:hAnsi="Cambria" w:cs="Arial"/>
          <w:b/>
          <w:bCs/>
          <w:color w:val="000000" w:themeColor="text1"/>
          <w:spacing w:val="2"/>
          <w:sz w:val="26"/>
          <w:szCs w:val="26"/>
          <w:lang w:val="en-US"/>
        </w:rPr>
        <w:t xml:space="preserve">4. </w:t>
      </w:r>
      <w:r w:rsidR="0059503C" w:rsidRPr="008A77DA">
        <w:rPr>
          <w:rFonts w:ascii="Cambria" w:hAnsi="Cambria" w:cs="Arial"/>
          <w:b/>
          <w:bCs/>
          <w:color w:val="000000" w:themeColor="text1"/>
          <w:spacing w:val="2"/>
          <w:sz w:val="26"/>
          <w:szCs w:val="26"/>
          <w:lang w:val="en-US"/>
        </w:rPr>
        <w:t>Remuneration Scheme</w:t>
      </w:r>
    </w:p>
    <w:p w:rsidR="0059503C" w:rsidRPr="008A77DA" w:rsidRDefault="0059503C" w:rsidP="00256851">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 xml:space="preserve">The University uses a semi-monthly pay scheme. Pay dates are: </w:t>
      </w:r>
    </w:p>
    <w:p w:rsidR="005532C7" w:rsidRPr="008A77DA" w:rsidRDefault="0059503C" w:rsidP="0059503C">
      <w:pPr>
        <w:pStyle w:val="a3"/>
        <w:numPr>
          <w:ilvl w:val="0"/>
          <w:numId w:val="24"/>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the 1</w:t>
      </w:r>
      <w:r w:rsidRPr="008A77DA">
        <w:rPr>
          <w:rFonts w:ascii="Cambria" w:hAnsi="Cambria" w:cs="Arial"/>
          <w:color w:val="000000" w:themeColor="text1"/>
          <w:spacing w:val="2"/>
          <w:sz w:val="26"/>
          <w:szCs w:val="26"/>
          <w:vertAlign w:val="superscript"/>
          <w:lang w:val="en-US"/>
        </w:rPr>
        <w:t>st</w:t>
      </w:r>
      <w:r w:rsidRPr="008A77DA">
        <w:rPr>
          <w:rFonts w:ascii="Cambria" w:hAnsi="Cambria" w:cs="Arial"/>
          <w:color w:val="000000" w:themeColor="text1"/>
          <w:spacing w:val="2"/>
          <w:sz w:val="26"/>
          <w:szCs w:val="26"/>
          <w:lang w:val="en-US"/>
        </w:rPr>
        <w:t xml:space="preserve"> and the 16</w:t>
      </w:r>
      <w:r w:rsidRPr="008A77DA">
        <w:rPr>
          <w:rFonts w:ascii="Cambria" w:hAnsi="Cambria" w:cs="Arial"/>
          <w:color w:val="000000" w:themeColor="text1"/>
          <w:spacing w:val="2"/>
          <w:sz w:val="26"/>
          <w:szCs w:val="26"/>
          <w:vertAlign w:val="superscript"/>
          <w:lang w:val="en-US"/>
        </w:rPr>
        <w:t>th</w:t>
      </w:r>
      <w:r w:rsidRPr="008A77DA">
        <w:rPr>
          <w:rFonts w:ascii="Cambria" w:hAnsi="Cambria" w:cs="Arial"/>
          <w:color w:val="000000" w:themeColor="text1"/>
          <w:spacing w:val="2"/>
          <w:sz w:val="26"/>
          <w:szCs w:val="26"/>
          <w:lang w:val="en-US"/>
        </w:rPr>
        <w:t xml:space="preserve"> days of the month (before December 31, 2019);</w:t>
      </w:r>
    </w:p>
    <w:p w:rsidR="0059503C" w:rsidRPr="008A77DA" w:rsidRDefault="0059503C" w:rsidP="0059503C">
      <w:pPr>
        <w:pStyle w:val="a3"/>
        <w:numPr>
          <w:ilvl w:val="0"/>
          <w:numId w:val="24"/>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the 5</w:t>
      </w:r>
      <w:r w:rsidRPr="008A77DA">
        <w:rPr>
          <w:rFonts w:ascii="Cambria" w:hAnsi="Cambria" w:cs="Arial"/>
          <w:color w:val="000000" w:themeColor="text1"/>
          <w:spacing w:val="2"/>
          <w:sz w:val="26"/>
          <w:szCs w:val="26"/>
          <w:vertAlign w:val="superscript"/>
          <w:lang w:val="en-US"/>
        </w:rPr>
        <w:t>th</w:t>
      </w:r>
      <w:r w:rsidRPr="008A77DA">
        <w:rPr>
          <w:rFonts w:ascii="Cambria" w:hAnsi="Cambria" w:cs="Arial"/>
          <w:color w:val="000000" w:themeColor="text1"/>
          <w:spacing w:val="2"/>
          <w:sz w:val="26"/>
          <w:szCs w:val="26"/>
          <w:lang w:val="en-US"/>
        </w:rPr>
        <w:t xml:space="preserve"> and the 20</w:t>
      </w:r>
      <w:r w:rsidRPr="008A77DA">
        <w:rPr>
          <w:rFonts w:ascii="Cambria" w:hAnsi="Cambria" w:cs="Arial"/>
          <w:color w:val="000000" w:themeColor="text1"/>
          <w:spacing w:val="2"/>
          <w:sz w:val="26"/>
          <w:szCs w:val="26"/>
          <w:vertAlign w:val="superscript"/>
          <w:lang w:val="en-US"/>
        </w:rPr>
        <w:t>th</w:t>
      </w:r>
      <w:r w:rsidRPr="008A77DA">
        <w:rPr>
          <w:rFonts w:ascii="Cambria" w:hAnsi="Cambria" w:cs="Arial"/>
          <w:color w:val="000000" w:themeColor="text1"/>
          <w:spacing w:val="2"/>
          <w:sz w:val="26"/>
          <w:szCs w:val="26"/>
          <w:lang w:val="en-US"/>
        </w:rPr>
        <w:t xml:space="preserve"> days of the month (starting from </w:t>
      </w:r>
      <w:r w:rsidR="002967EA" w:rsidRPr="008A77DA">
        <w:rPr>
          <w:rFonts w:ascii="Cambria" w:hAnsi="Cambria" w:cs="Arial"/>
          <w:color w:val="000000" w:themeColor="text1"/>
          <w:spacing w:val="2"/>
          <w:sz w:val="26"/>
          <w:szCs w:val="26"/>
          <w:lang w:val="en-US"/>
        </w:rPr>
        <w:t>January 1, 2020).</w:t>
      </w:r>
    </w:p>
    <w:p w:rsidR="001960A3" w:rsidRPr="008A77DA" w:rsidRDefault="001960A3" w:rsidP="002967EA">
      <w:pPr>
        <w:spacing w:line="360" w:lineRule="auto"/>
        <w:jc w:val="both"/>
        <w:rPr>
          <w:rFonts w:ascii="Cambria" w:hAnsi="Cambria" w:cs="Arial"/>
          <w:color w:val="000000" w:themeColor="text1"/>
          <w:spacing w:val="2"/>
          <w:sz w:val="26"/>
          <w:szCs w:val="26"/>
          <w:lang w:val="en-US"/>
        </w:rPr>
      </w:pPr>
    </w:p>
    <w:p w:rsidR="002967EA" w:rsidRPr="008A77DA" w:rsidRDefault="002967EA" w:rsidP="002967EA">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 xml:space="preserve">Employee remuneration is either transferred to the employee’s MIR payroll card, or paid in cash in the University </w:t>
      </w:r>
      <w:r w:rsidR="003B4EEB" w:rsidRPr="008A77DA">
        <w:rPr>
          <w:rFonts w:ascii="Cambria" w:hAnsi="Cambria" w:cs="Arial"/>
          <w:color w:val="000000" w:themeColor="text1"/>
          <w:spacing w:val="2"/>
          <w:sz w:val="26"/>
          <w:szCs w:val="26"/>
          <w:lang w:val="en-US"/>
        </w:rPr>
        <w:t>Pay</w:t>
      </w:r>
      <w:r w:rsidRPr="008A77DA">
        <w:rPr>
          <w:rFonts w:ascii="Cambria" w:hAnsi="Cambria" w:cs="Arial"/>
          <w:color w:val="000000" w:themeColor="text1"/>
          <w:spacing w:val="2"/>
          <w:sz w:val="26"/>
          <w:szCs w:val="26"/>
          <w:lang w:val="en-US"/>
        </w:rPr>
        <w:t xml:space="preserve"> Office, which is situated in the IKBFU Administrative building (14</w:t>
      </w:r>
      <w:r w:rsidR="005D4FD6" w:rsidRPr="008A77DA">
        <w:rPr>
          <w:rFonts w:ascii="Cambria" w:hAnsi="Cambria" w:cs="Arial"/>
          <w:color w:val="000000" w:themeColor="text1"/>
          <w:spacing w:val="2"/>
          <w:sz w:val="26"/>
          <w:szCs w:val="26"/>
          <w:lang w:val="en-US"/>
        </w:rPr>
        <w:t>,</w:t>
      </w:r>
      <w:r w:rsidRPr="008A77DA">
        <w:rPr>
          <w:rFonts w:ascii="Cambria" w:hAnsi="Cambria" w:cs="Arial"/>
          <w:color w:val="000000" w:themeColor="text1"/>
          <w:spacing w:val="2"/>
          <w:sz w:val="26"/>
          <w:szCs w:val="26"/>
          <w:lang w:val="en-US"/>
        </w:rPr>
        <w:t xml:space="preserve"> A.</w:t>
      </w:r>
      <w:r w:rsidR="005D4FD6" w:rsidRPr="008A77DA">
        <w:rPr>
          <w:rFonts w:ascii="Cambria" w:hAnsi="Cambria" w:cs="Arial"/>
          <w:color w:val="000000" w:themeColor="text1"/>
          <w:spacing w:val="2"/>
          <w:sz w:val="26"/>
          <w:szCs w:val="26"/>
          <w:lang w:val="en-US"/>
        </w:rPr>
        <w:t xml:space="preserve"> </w:t>
      </w:r>
      <w:r w:rsidRPr="008A77DA">
        <w:rPr>
          <w:rFonts w:ascii="Cambria" w:hAnsi="Cambria" w:cs="Arial"/>
          <w:color w:val="000000" w:themeColor="text1"/>
          <w:spacing w:val="2"/>
          <w:sz w:val="26"/>
          <w:szCs w:val="26"/>
          <w:lang w:val="en-US"/>
        </w:rPr>
        <w:t>Nevsk</w:t>
      </w:r>
      <w:r w:rsidR="005D4FD6" w:rsidRPr="008A77DA">
        <w:rPr>
          <w:rFonts w:ascii="Cambria" w:hAnsi="Cambria" w:cs="Arial"/>
          <w:color w:val="000000" w:themeColor="text1"/>
          <w:spacing w:val="2"/>
          <w:sz w:val="26"/>
          <w:szCs w:val="26"/>
          <w:lang w:val="en-US"/>
        </w:rPr>
        <w:t>y</w:t>
      </w:r>
      <w:r w:rsidRPr="008A77DA">
        <w:rPr>
          <w:rFonts w:ascii="Cambria" w:hAnsi="Cambria" w:cs="Arial"/>
          <w:color w:val="000000" w:themeColor="text1"/>
          <w:spacing w:val="2"/>
          <w:sz w:val="26"/>
          <w:szCs w:val="26"/>
          <w:lang w:val="en-US"/>
        </w:rPr>
        <w:t xml:space="preserve"> Street).</w:t>
      </w:r>
    </w:p>
    <w:p w:rsidR="0084537C" w:rsidRPr="008A77DA" w:rsidRDefault="0084537C" w:rsidP="002967EA">
      <w:pPr>
        <w:spacing w:line="360" w:lineRule="auto"/>
        <w:jc w:val="both"/>
        <w:rPr>
          <w:rFonts w:ascii="Cambria" w:hAnsi="Cambria" w:cs="Arial"/>
          <w:color w:val="000000" w:themeColor="text1"/>
          <w:spacing w:val="2"/>
          <w:sz w:val="26"/>
          <w:szCs w:val="26"/>
          <w:lang w:val="en-US"/>
        </w:rPr>
      </w:pPr>
    </w:p>
    <w:p w:rsidR="00977D6D" w:rsidRPr="008A77DA" w:rsidRDefault="0084537C" w:rsidP="002B7559">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 xml:space="preserve">Further details on employee remuneration are </w:t>
      </w:r>
      <w:r w:rsidR="00410D42" w:rsidRPr="008A77DA">
        <w:rPr>
          <w:rFonts w:ascii="Cambria" w:hAnsi="Cambria" w:cs="Arial"/>
          <w:color w:val="000000" w:themeColor="text1"/>
          <w:spacing w:val="2"/>
          <w:sz w:val="26"/>
          <w:szCs w:val="26"/>
          <w:lang w:val="en-US"/>
        </w:rPr>
        <w:t>provided in</w:t>
      </w:r>
      <w:r w:rsidRPr="008A77DA">
        <w:rPr>
          <w:rFonts w:ascii="Cambria" w:hAnsi="Cambria" w:cs="Arial"/>
          <w:color w:val="000000" w:themeColor="text1"/>
          <w:spacing w:val="2"/>
          <w:sz w:val="26"/>
          <w:szCs w:val="26"/>
          <w:lang w:val="en-US"/>
        </w:rPr>
        <w:t xml:space="preserve"> the Staff Pay Policy.</w:t>
      </w:r>
    </w:p>
    <w:p w:rsidR="00F34743" w:rsidRPr="008A77DA" w:rsidRDefault="005D4FD6" w:rsidP="004E3C78">
      <w:pPr>
        <w:jc w:val="center"/>
        <w:rPr>
          <w:rFonts w:ascii="Cambria" w:hAnsi="Cambria" w:cs="Arial"/>
          <w:b/>
          <w:bCs/>
          <w:color w:val="000000" w:themeColor="text1"/>
          <w:spacing w:val="2"/>
          <w:sz w:val="26"/>
          <w:szCs w:val="26"/>
          <w:lang w:val="en-US"/>
        </w:rPr>
      </w:pPr>
      <w:r w:rsidRPr="008A77DA">
        <w:rPr>
          <w:rFonts w:ascii="Cambria" w:hAnsi="Cambria" w:cs="Arial"/>
          <w:b/>
          <w:bCs/>
          <w:color w:val="000000" w:themeColor="text1"/>
          <w:spacing w:val="2"/>
          <w:sz w:val="26"/>
          <w:szCs w:val="26"/>
          <w:lang w:val="en-US"/>
        </w:rPr>
        <w:lastRenderedPageBreak/>
        <w:t>STAFF EMPLOYMENT POLICY</w:t>
      </w:r>
    </w:p>
    <w:p w:rsidR="00F34743" w:rsidRPr="008A77DA" w:rsidRDefault="00F34743" w:rsidP="00F34743">
      <w:pPr>
        <w:spacing w:line="360" w:lineRule="auto"/>
        <w:jc w:val="both"/>
        <w:rPr>
          <w:rFonts w:ascii="Cambria" w:hAnsi="Cambria" w:cs="Arial"/>
          <w:color w:val="000000" w:themeColor="text1"/>
          <w:spacing w:val="2"/>
          <w:sz w:val="26"/>
          <w:szCs w:val="26"/>
          <w:lang w:val="en-US"/>
        </w:rPr>
      </w:pPr>
    </w:p>
    <w:p w:rsidR="00F34743" w:rsidRPr="008A77DA" w:rsidRDefault="00F34743" w:rsidP="00F34743">
      <w:pPr>
        <w:pStyle w:val="a3"/>
        <w:numPr>
          <w:ilvl w:val="0"/>
          <w:numId w:val="3"/>
        </w:numPr>
        <w:spacing w:before="240" w:after="120" w:line="360" w:lineRule="auto"/>
        <w:ind w:left="0" w:hanging="11"/>
        <w:rPr>
          <w:rFonts w:ascii="Cambria" w:hAnsi="Cambria" w:cs="Arial"/>
          <w:b/>
          <w:bCs/>
          <w:color w:val="000000" w:themeColor="text1"/>
          <w:spacing w:val="2"/>
          <w:sz w:val="26"/>
          <w:szCs w:val="26"/>
          <w:lang w:val="en-US"/>
        </w:rPr>
      </w:pPr>
      <w:r w:rsidRPr="008A77DA">
        <w:rPr>
          <w:rFonts w:ascii="Cambria" w:hAnsi="Cambria" w:cs="Arial"/>
          <w:b/>
          <w:bCs/>
          <w:color w:val="000000" w:themeColor="text1"/>
          <w:spacing w:val="2"/>
          <w:sz w:val="26"/>
          <w:szCs w:val="26"/>
          <w:lang w:val="en-US"/>
        </w:rPr>
        <w:t>Introduction</w:t>
      </w:r>
    </w:p>
    <w:p w:rsidR="00F34743" w:rsidRPr="008A77DA" w:rsidRDefault="00F34743" w:rsidP="00F34743">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This Policy is designed to govern the following issues and procedures:</w:t>
      </w:r>
    </w:p>
    <w:p w:rsidR="00F34743" w:rsidRPr="008A77DA" w:rsidRDefault="00F34743" w:rsidP="00F34743">
      <w:pPr>
        <w:pStyle w:val="a3"/>
        <w:numPr>
          <w:ilvl w:val="0"/>
          <w:numId w:val="12"/>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hiring and dismissal of employees;</w:t>
      </w:r>
    </w:p>
    <w:p w:rsidR="00F34743" w:rsidRPr="008A77DA" w:rsidRDefault="00F34743" w:rsidP="00F34743">
      <w:pPr>
        <w:pStyle w:val="a3"/>
        <w:numPr>
          <w:ilvl w:val="0"/>
          <w:numId w:val="12"/>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work schedules;</w:t>
      </w:r>
    </w:p>
    <w:p w:rsidR="00F34743" w:rsidRPr="008A77DA" w:rsidRDefault="00F34743" w:rsidP="00F34743">
      <w:pPr>
        <w:pStyle w:val="a3"/>
        <w:numPr>
          <w:ilvl w:val="0"/>
          <w:numId w:val="12"/>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basic rights, obligations, and responsibilities of the Employer and employees;</w:t>
      </w:r>
    </w:p>
    <w:p w:rsidR="00F34743" w:rsidRPr="008A77DA" w:rsidRDefault="00F34743" w:rsidP="00F34743">
      <w:pPr>
        <w:pStyle w:val="a3"/>
        <w:numPr>
          <w:ilvl w:val="0"/>
          <w:numId w:val="12"/>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employee incentives and sanctions;</w:t>
      </w:r>
    </w:p>
    <w:p w:rsidR="00F34743" w:rsidRPr="008A77DA" w:rsidRDefault="00F34743" w:rsidP="00F34743">
      <w:pPr>
        <w:pStyle w:val="a3"/>
        <w:numPr>
          <w:ilvl w:val="0"/>
          <w:numId w:val="12"/>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other issues related to employment relationships.</w:t>
      </w:r>
    </w:p>
    <w:p w:rsidR="00F34743" w:rsidRPr="008A77DA" w:rsidRDefault="00F34743" w:rsidP="00F34743">
      <w:pPr>
        <w:spacing w:line="360" w:lineRule="auto"/>
        <w:jc w:val="both"/>
        <w:rPr>
          <w:rFonts w:ascii="Cambria" w:hAnsi="Cambria" w:cs="Arial"/>
          <w:color w:val="000000" w:themeColor="text1"/>
          <w:spacing w:val="2"/>
          <w:sz w:val="26"/>
          <w:szCs w:val="26"/>
          <w:lang w:val="en-US"/>
        </w:rPr>
      </w:pPr>
    </w:p>
    <w:p w:rsidR="00F34743" w:rsidRPr="008A77DA" w:rsidRDefault="00F34743" w:rsidP="00F34743">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The Policy complies with the Labor Code of the Russian Federation, the Federal law “On Higher Education in the Russian Federation”, and other legal acts of the Russian Federation.</w:t>
      </w:r>
    </w:p>
    <w:p w:rsidR="00F34743" w:rsidRPr="008A77DA" w:rsidRDefault="00F34743" w:rsidP="00F34743">
      <w:pPr>
        <w:spacing w:line="360" w:lineRule="auto"/>
        <w:jc w:val="both"/>
        <w:rPr>
          <w:rFonts w:ascii="Cambria" w:hAnsi="Cambria" w:cs="Arial"/>
          <w:color w:val="000000" w:themeColor="text1"/>
          <w:spacing w:val="2"/>
          <w:sz w:val="26"/>
          <w:szCs w:val="26"/>
          <w:lang w:val="en-US"/>
        </w:rPr>
      </w:pPr>
    </w:p>
    <w:p w:rsidR="00F34743" w:rsidRPr="008A77DA" w:rsidRDefault="00F34743" w:rsidP="00F34743">
      <w:pPr>
        <w:pStyle w:val="a3"/>
        <w:numPr>
          <w:ilvl w:val="0"/>
          <w:numId w:val="3"/>
        </w:numPr>
        <w:spacing w:before="240" w:after="120" w:line="360" w:lineRule="auto"/>
        <w:ind w:left="0" w:hanging="11"/>
        <w:rPr>
          <w:rFonts w:ascii="Cambria" w:hAnsi="Cambria" w:cs="Arial"/>
          <w:b/>
          <w:bCs/>
          <w:color w:val="000000" w:themeColor="text1"/>
          <w:spacing w:val="2"/>
          <w:sz w:val="26"/>
          <w:szCs w:val="26"/>
          <w:lang w:val="en-US"/>
        </w:rPr>
      </w:pPr>
      <w:r w:rsidRPr="008A77DA">
        <w:rPr>
          <w:rFonts w:ascii="Cambria" w:hAnsi="Cambria" w:cs="Arial"/>
          <w:b/>
          <w:bCs/>
          <w:color w:val="000000" w:themeColor="text1"/>
          <w:spacing w:val="2"/>
          <w:sz w:val="26"/>
          <w:szCs w:val="26"/>
          <w:lang w:val="en-US"/>
        </w:rPr>
        <w:t>Hiring of Employees</w:t>
      </w:r>
    </w:p>
    <w:p w:rsidR="00F34743" w:rsidRPr="008A77DA" w:rsidRDefault="00F34743" w:rsidP="00F34743">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Labor relations between employees and the University are based on an employment contract, which shall be concluded, amended, or terminated in accordance with the legislation of the Russian Federation. The employment contract stipulates professional obligations which shall be scrupulously fulfilled by the employee.</w:t>
      </w:r>
    </w:p>
    <w:p w:rsidR="00F34743" w:rsidRPr="008A77DA" w:rsidRDefault="00F34743" w:rsidP="00F34743">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When signing the employment contract, the new employee shall submit:</w:t>
      </w:r>
    </w:p>
    <w:p w:rsidR="00F34743" w:rsidRPr="008A77DA" w:rsidRDefault="00F34743" w:rsidP="00F34743">
      <w:pPr>
        <w:pStyle w:val="a3"/>
        <w:numPr>
          <w:ilvl w:val="0"/>
          <w:numId w:val="13"/>
        </w:num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a passport or other identity document,</w:t>
      </w:r>
    </w:p>
    <w:p w:rsidR="00F34743" w:rsidRPr="008A77DA" w:rsidRDefault="00F34743" w:rsidP="00F34743">
      <w:pPr>
        <w:pStyle w:val="a3"/>
        <w:numPr>
          <w:ilvl w:val="0"/>
          <w:numId w:val="13"/>
        </w:num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an employment record (unless it is the employee’s first employment contract or a part-time employment contract),</w:t>
      </w:r>
    </w:p>
    <w:p w:rsidR="00F34743" w:rsidRPr="008A77DA" w:rsidRDefault="00F34743" w:rsidP="00F34743">
      <w:pPr>
        <w:pStyle w:val="a3"/>
        <w:numPr>
          <w:ilvl w:val="0"/>
          <w:numId w:val="13"/>
        </w:num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a state pension insurance certificate, including its electronic version,</w:t>
      </w:r>
    </w:p>
    <w:p w:rsidR="00F34743" w:rsidRPr="008A77DA" w:rsidRDefault="00F34743" w:rsidP="00F34743">
      <w:pPr>
        <w:pStyle w:val="a3"/>
        <w:numPr>
          <w:ilvl w:val="0"/>
          <w:numId w:val="13"/>
        </w:num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a military service documents (for reservists and persons liable for military service),</w:t>
      </w:r>
    </w:p>
    <w:p w:rsidR="00F34743" w:rsidRPr="008A77DA" w:rsidRDefault="00F34743" w:rsidP="00F34743">
      <w:pPr>
        <w:pStyle w:val="a3"/>
        <w:numPr>
          <w:ilvl w:val="0"/>
          <w:numId w:val="13"/>
        </w:num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an educational degree, qualifications or training certificates (if special knowledge or skills are required for the given position),</w:t>
      </w:r>
    </w:p>
    <w:p w:rsidR="00F34743" w:rsidRPr="008A77DA" w:rsidRDefault="00F34743" w:rsidP="00F34743">
      <w:pPr>
        <w:pStyle w:val="a3"/>
        <w:numPr>
          <w:ilvl w:val="0"/>
          <w:numId w:val="13"/>
        </w:num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a certificate of no criminal record,</w:t>
      </w:r>
    </w:p>
    <w:p w:rsidR="00F34743" w:rsidRPr="008A77DA" w:rsidRDefault="00F34743" w:rsidP="00F34743">
      <w:pPr>
        <w:pStyle w:val="a3"/>
        <w:numPr>
          <w:ilvl w:val="0"/>
          <w:numId w:val="13"/>
        </w:num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lastRenderedPageBreak/>
        <w:t>other documents, if relevant and required in accordance with the Russian legislation.</w:t>
      </w:r>
    </w:p>
    <w:p w:rsidR="00F34743" w:rsidRPr="008A77DA" w:rsidRDefault="00F34743" w:rsidP="00F34743">
      <w:pPr>
        <w:spacing w:line="360" w:lineRule="auto"/>
        <w:jc w:val="both"/>
        <w:rPr>
          <w:rFonts w:ascii="Cambria" w:hAnsi="Cambria" w:cs="Arial"/>
          <w:color w:val="000000" w:themeColor="text1"/>
          <w:spacing w:val="2"/>
          <w:sz w:val="26"/>
          <w:szCs w:val="26"/>
          <w:lang w:val="en-US"/>
        </w:rPr>
      </w:pPr>
    </w:p>
    <w:p w:rsidR="00F34743" w:rsidRPr="008A77DA" w:rsidRDefault="00F34743" w:rsidP="00F34743">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A medical examination certificate is required for:</w:t>
      </w:r>
    </w:p>
    <w:p w:rsidR="00F34743" w:rsidRPr="008A77DA" w:rsidRDefault="00F34743" w:rsidP="00F34743">
      <w:pPr>
        <w:pStyle w:val="a3"/>
        <w:numPr>
          <w:ilvl w:val="0"/>
          <w:numId w:val="13"/>
        </w:num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employees under the age of 18,</w:t>
      </w:r>
    </w:p>
    <w:p w:rsidR="00F34743" w:rsidRPr="008A77DA" w:rsidRDefault="00F34743" w:rsidP="00F34743">
      <w:pPr>
        <w:pStyle w:val="a3"/>
        <w:numPr>
          <w:ilvl w:val="0"/>
          <w:numId w:val="13"/>
        </w:num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members of faculty staff,</w:t>
      </w:r>
    </w:p>
    <w:p w:rsidR="00F34743" w:rsidRPr="008A77DA" w:rsidRDefault="00F34743" w:rsidP="00F34743">
      <w:pPr>
        <w:pStyle w:val="a3"/>
        <w:numPr>
          <w:ilvl w:val="0"/>
          <w:numId w:val="13"/>
        </w:num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other categories of staff pursuant to the Russian legislation.</w:t>
      </w:r>
    </w:p>
    <w:p w:rsidR="00F34743" w:rsidRPr="008A77DA" w:rsidRDefault="00F34743" w:rsidP="00F34743">
      <w:pPr>
        <w:spacing w:line="360" w:lineRule="auto"/>
        <w:jc w:val="both"/>
        <w:rPr>
          <w:rFonts w:ascii="Cambria" w:hAnsi="Cambria" w:cs="Arial"/>
          <w:color w:val="000000" w:themeColor="text1"/>
          <w:spacing w:val="2"/>
          <w:sz w:val="26"/>
          <w:szCs w:val="26"/>
          <w:lang w:val="en-US"/>
        </w:rPr>
      </w:pPr>
    </w:p>
    <w:p w:rsidR="00F34743" w:rsidRPr="008A77DA" w:rsidRDefault="00F34743" w:rsidP="00F34743">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A mental health evaluation is required for:</w:t>
      </w:r>
    </w:p>
    <w:p w:rsidR="00F34743" w:rsidRPr="008A77DA" w:rsidRDefault="00F34743" w:rsidP="00F34743">
      <w:pPr>
        <w:pStyle w:val="a3"/>
        <w:numPr>
          <w:ilvl w:val="0"/>
          <w:numId w:val="21"/>
        </w:num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members of faculty staff,</w:t>
      </w:r>
    </w:p>
    <w:p w:rsidR="00F34743" w:rsidRPr="008A77DA" w:rsidRDefault="00F34743" w:rsidP="00F34743">
      <w:pPr>
        <w:pStyle w:val="a3"/>
        <w:numPr>
          <w:ilvl w:val="0"/>
          <w:numId w:val="21"/>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coaches, swimming instructors, swimming pool staff,</w:t>
      </w:r>
    </w:p>
    <w:p w:rsidR="00F34743" w:rsidRPr="008A77DA" w:rsidRDefault="00F34743" w:rsidP="00F34743">
      <w:pPr>
        <w:pStyle w:val="a3"/>
        <w:numPr>
          <w:ilvl w:val="0"/>
          <w:numId w:val="21"/>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dormitory support staff,</w:t>
      </w:r>
    </w:p>
    <w:p w:rsidR="00F34743" w:rsidRPr="008A77DA" w:rsidRDefault="00F34743" w:rsidP="00F34743">
      <w:pPr>
        <w:pStyle w:val="a3"/>
        <w:numPr>
          <w:ilvl w:val="0"/>
          <w:numId w:val="21"/>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drivers, operators,</w:t>
      </w:r>
    </w:p>
    <w:p w:rsidR="00F34743" w:rsidRPr="008A77DA" w:rsidRDefault="00F34743" w:rsidP="00F34743">
      <w:pPr>
        <w:pStyle w:val="a3"/>
        <w:numPr>
          <w:ilvl w:val="0"/>
          <w:numId w:val="21"/>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electricians.</w:t>
      </w: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Hiring of international staff is conducted under the labor and migration legislation of the Russian Federation.</w:t>
      </w: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p>
    <w:p w:rsidR="00F34743" w:rsidRPr="008A77DA" w:rsidRDefault="00F34743" w:rsidP="00F34743">
      <w:pPr>
        <w:pStyle w:val="a3"/>
        <w:spacing w:line="360" w:lineRule="auto"/>
        <w:ind w:left="0"/>
        <w:jc w:val="both"/>
        <w:rPr>
          <w:rFonts w:ascii="Cambria" w:hAnsi="Cambria"/>
          <w:color w:val="000000" w:themeColor="text1"/>
          <w:sz w:val="26"/>
          <w:szCs w:val="26"/>
          <w:lang w:val="en-US"/>
        </w:rPr>
      </w:pPr>
      <w:r w:rsidRPr="008A77DA">
        <w:rPr>
          <w:rFonts w:ascii="Cambria" w:hAnsi="Cambria" w:cs="Arial"/>
          <w:color w:val="000000" w:themeColor="text1"/>
          <w:spacing w:val="2"/>
          <w:sz w:val="26"/>
          <w:szCs w:val="26"/>
          <w:lang w:val="en-US"/>
        </w:rPr>
        <w:t>Appointment of a new employee is enacted by the Rector’s order, which shall match with terms and conditions of an employment contract. The employment contract shall be</w:t>
      </w:r>
      <w:r w:rsidRPr="008A77DA">
        <w:rPr>
          <w:rFonts w:ascii="Cambria" w:hAnsi="Cambria"/>
          <w:color w:val="000000" w:themeColor="text1"/>
          <w:sz w:val="26"/>
          <w:szCs w:val="26"/>
          <w:lang w:val="en-US"/>
        </w:rPr>
        <w:t xml:space="preserve"> made in duplicate of the same legal effect, with each party holding an original.</w:t>
      </w: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The Employer shall familiarize the new employee with:</w:t>
      </w:r>
    </w:p>
    <w:p w:rsidR="00F34743" w:rsidRPr="008A77DA" w:rsidRDefault="00F34743" w:rsidP="00F34743">
      <w:pPr>
        <w:pStyle w:val="a3"/>
        <w:numPr>
          <w:ilvl w:val="0"/>
          <w:numId w:val="2"/>
        </w:numPr>
        <w:spacing w:line="360" w:lineRule="auto"/>
        <w:ind w:left="142" w:hanging="22"/>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 xml:space="preserve">formal job description, </w:t>
      </w:r>
      <w:r w:rsidRPr="008A77DA">
        <w:rPr>
          <w:rFonts w:ascii="Cambria" w:hAnsi="Cambria"/>
          <w:color w:val="000000" w:themeColor="text1"/>
          <w:sz w:val="26"/>
          <w:szCs w:val="26"/>
          <w:lang w:val="en-US"/>
        </w:rPr>
        <w:t xml:space="preserve">working conditions, work and rest schedule, </w:t>
      </w:r>
      <w:r w:rsidR="00255586" w:rsidRPr="008A77DA">
        <w:rPr>
          <w:rFonts w:ascii="Cambria" w:hAnsi="Cambria"/>
          <w:color w:val="000000" w:themeColor="text1"/>
          <w:sz w:val="26"/>
          <w:szCs w:val="26"/>
          <w:lang w:val="en-US"/>
        </w:rPr>
        <w:t>remuneration</w:t>
      </w:r>
      <w:r w:rsidRPr="008A77DA">
        <w:rPr>
          <w:rFonts w:ascii="Cambria" w:hAnsi="Cambria"/>
          <w:color w:val="000000" w:themeColor="text1"/>
          <w:sz w:val="26"/>
          <w:szCs w:val="26"/>
          <w:lang w:val="en-US"/>
        </w:rPr>
        <w:t xml:space="preserve"> system and payment method, employee’s rights and obligations;</w:t>
      </w:r>
    </w:p>
    <w:p w:rsidR="00F34743" w:rsidRPr="008A77DA" w:rsidRDefault="004D351A" w:rsidP="00F34743">
      <w:pPr>
        <w:pStyle w:val="a3"/>
        <w:numPr>
          <w:ilvl w:val="0"/>
          <w:numId w:val="2"/>
        </w:numPr>
        <w:spacing w:line="360" w:lineRule="auto"/>
        <w:ind w:left="142" w:hanging="22"/>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 xml:space="preserve">the </w:t>
      </w:r>
      <w:r w:rsidR="00F34743" w:rsidRPr="008A77DA">
        <w:rPr>
          <w:rFonts w:ascii="Cambria" w:hAnsi="Cambria" w:cs="Arial"/>
          <w:color w:val="000000" w:themeColor="text1"/>
          <w:spacing w:val="2"/>
          <w:sz w:val="26"/>
          <w:szCs w:val="26"/>
          <w:lang w:val="en-US"/>
        </w:rPr>
        <w:t xml:space="preserve">present Policy, </w:t>
      </w:r>
      <w:r w:rsidRPr="008A77DA">
        <w:rPr>
          <w:rFonts w:ascii="Cambria" w:hAnsi="Cambria" w:cs="Arial"/>
          <w:color w:val="000000" w:themeColor="text1"/>
          <w:spacing w:val="2"/>
          <w:sz w:val="26"/>
          <w:szCs w:val="26"/>
          <w:lang w:val="en-US"/>
        </w:rPr>
        <w:t xml:space="preserve">the </w:t>
      </w:r>
      <w:r w:rsidR="00F34743" w:rsidRPr="008A77DA">
        <w:rPr>
          <w:rFonts w:ascii="Cambria" w:hAnsi="Cambria" w:cs="Arial"/>
          <w:color w:val="000000" w:themeColor="text1"/>
          <w:spacing w:val="2"/>
          <w:sz w:val="26"/>
          <w:szCs w:val="26"/>
          <w:lang w:val="en-US"/>
        </w:rPr>
        <w:t>Collective Agreement, and other relevant University bylaws;</w:t>
      </w:r>
    </w:p>
    <w:p w:rsidR="00F34743" w:rsidRPr="008A77DA" w:rsidRDefault="00F34743" w:rsidP="00F34743">
      <w:pPr>
        <w:pStyle w:val="a3"/>
        <w:numPr>
          <w:ilvl w:val="0"/>
          <w:numId w:val="2"/>
        </w:numPr>
        <w:spacing w:line="360" w:lineRule="auto"/>
        <w:ind w:left="142" w:hanging="22"/>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workplace health regulations, safety, sanitary, and fire prevention instructions.</w:t>
      </w:r>
    </w:p>
    <w:p w:rsidR="00F34743" w:rsidRPr="008A77DA" w:rsidRDefault="00F34743" w:rsidP="00F34743">
      <w:pPr>
        <w:spacing w:line="360" w:lineRule="auto"/>
        <w:jc w:val="both"/>
        <w:rPr>
          <w:rFonts w:ascii="Cambria" w:hAnsi="Cambria" w:cs="Arial"/>
          <w:color w:val="000000" w:themeColor="text1"/>
          <w:spacing w:val="2"/>
          <w:sz w:val="26"/>
          <w:szCs w:val="26"/>
          <w:lang w:val="en-US"/>
        </w:rPr>
      </w:pP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lastRenderedPageBreak/>
        <w:t xml:space="preserve">The employee shall take office from the day defined by the employment contract. The employment contract may specify a probation period of no more than three months to confirm the employee’s qualifications for the job. For the positions of Vice-Rectors, Chief Accountant, Deputy Chief Accountant, Heads of separate structural units, the probation period may last up to six months. </w:t>
      </w:r>
    </w:p>
    <w:p w:rsidR="00F34743" w:rsidRPr="008A77DA" w:rsidRDefault="00F34743" w:rsidP="00F34743">
      <w:pPr>
        <w:spacing w:line="360" w:lineRule="auto"/>
        <w:jc w:val="both"/>
        <w:rPr>
          <w:rFonts w:ascii="Cambria" w:hAnsi="Cambria" w:cs="Arial"/>
          <w:color w:val="000000" w:themeColor="text1"/>
          <w:spacing w:val="2"/>
          <w:sz w:val="26"/>
          <w:szCs w:val="26"/>
          <w:lang w:val="en-US"/>
        </w:rPr>
      </w:pPr>
    </w:p>
    <w:p w:rsidR="00F34743" w:rsidRPr="008A77DA" w:rsidRDefault="00F34743" w:rsidP="00F34743">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 xml:space="preserve">Conclusion of an employment contract for a faculty position shall be preceded by a competitive selection of applicants. The procedure is set forth in the </w:t>
      </w:r>
      <w:r w:rsidRPr="008A77DA">
        <w:rPr>
          <w:rFonts w:ascii="Cambria" w:hAnsi="Cambria"/>
          <w:color w:val="000000" w:themeColor="text1"/>
          <w:sz w:val="26"/>
          <w:szCs w:val="26"/>
          <w:u w:val="single"/>
          <w:lang w:val="en-US"/>
        </w:rPr>
        <w:t>Regulations on Organizing and Holding Competitive Selection of Candidates for Faculty Positions</w:t>
      </w:r>
      <w:r w:rsidRPr="008A77DA">
        <w:rPr>
          <w:rFonts w:ascii="Cambria" w:hAnsi="Cambria"/>
          <w:color w:val="000000" w:themeColor="text1"/>
          <w:sz w:val="26"/>
          <w:szCs w:val="26"/>
          <w:lang w:val="en-US"/>
        </w:rPr>
        <w:t xml:space="preserve">. </w:t>
      </w:r>
    </w:p>
    <w:p w:rsidR="00F34743" w:rsidRPr="008A77DA" w:rsidRDefault="00F34743" w:rsidP="00F34743">
      <w:pPr>
        <w:pStyle w:val="a3"/>
        <w:spacing w:line="360" w:lineRule="auto"/>
        <w:ind w:left="0"/>
        <w:jc w:val="both"/>
        <w:rPr>
          <w:rFonts w:ascii="Cambria" w:hAnsi="Cambria"/>
          <w:color w:val="000000" w:themeColor="text1"/>
          <w:sz w:val="26"/>
          <w:szCs w:val="26"/>
          <w:lang w:val="en-US"/>
        </w:rPr>
      </w:pPr>
    </w:p>
    <w:p w:rsidR="00F34743" w:rsidRPr="008A77DA" w:rsidRDefault="00F34743" w:rsidP="00F34743">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The Human Resources Office shall keep an employment record in accordance with the legislation of the Russian Federation for each full-time employee who has worked at the University for more than five days.</w:t>
      </w:r>
    </w:p>
    <w:p w:rsidR="00F34743" w:rsidRPr="008A77DA" w:rsidRDefault="00F34743" w:rsidP="00F34743">
      <w:pPr>
        <w:pStyle w:val="a3"/>
        <w:spacing w:line="360" w:lineRule="auto"/>
        <w:jc w:val="both"/>
        <w:rPr>
          <w:rFonts w:ascii="Cambria" w:hAnsi="Cambria"/>
          <w:color w:val="000000" w:themeColor="text1"/>
          <w:sz w:val="26"/>
          <w:szCs w:val="26"/>
          <w:lang w:val="en-US"/>
        </w:rPr>
      </w:pPr>
    </w:p>
    <w:p w:rsidR="00F34743" w:rsidRPr="008A77DA" w:rsidRDefault="00F34743" w:rsidP="00F34743">
      <w:pPr>
        <w:pStyle w:val="a3"/>
        <w:numPr>
          <w:ilvl w:val="0"/>
          <w:numId w:val="3"/>
        </w:numPr>
        <w:spacing w:before="240" w:after="120" w:line="360" w:lineRule="auto"/>
        <w:ind w:left="0" w:hanging="11"/>
        <w:contextualSpacing w:val="0"/>
        <w:rPr>
          <w:rFonts w:ascii="Cambria" w:hAnsi="Cambria" w:cs="Arial"/>
          <w:b/>
          <w:bCs/>
          <w:color w:val="000000" w:themeColor="text1"/>
          <w:spacing w:val="2"/>
          <w:sz w:val="26"/>
          <w:szCs w:val="26"/>
          <w:lang w:val="en-US"/>
        </w:rPr>
      </w:pPr>
      <w:r w:rsidRPr="008A77DA">
        <w:rPr>
          <w:rFonts w:ascii="Cambria" w:hAnsi="Cambria" w:cs="Arial"/>
          <w:b/>
          <w:bCs/>
          <w:color w:val="000000" w:themeColor="text1"/>
          <w:spacing w:val="2"/>
          <w:sz w:val="26"/>
          <w:szCs w:val="26"/>
          <w:lang w:val="en-US"/>
        </w:rPr>
        <w:t>Amendments to Employment Contract</w:t>
      </w:r>
    </w:p>
    <w:p w:rsidR="00F34743" w:rsidRPr="008A77DA" w:rsidRDefault="00F34743" w:rsidP="00F34743">
      <w:pPr>
        <w:pStyle w:val="a3"/>
        <w:spacing w:before="240"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Permanent or temporary change of employment functions is subject to written approval of the employee.</w:t>
      </w: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If an employee is temporary working outside the Kaliningrad region (or outside the Russian Federation) to implement project/grant activities, an additional contract on remote employment may be concluded.</w:t>
      </w: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p>
    <w:p w:rsidR="00F34743" w:rsidRPr="008A77DA" w:rsidRDefault="00F34743" w:rsidP="00F34743">
      <w:pPr>
        <w:pStyle w:val="a3"/>
        <w:numPr>
          <w:ilvl w:val="0"/>
          <w:numId w:val="3"/>
        </w:numPr>
        <w:spacing w:before="240" w:after="120" w:line="360" w:lineRule="auto"/>
        <w:ind w:left="0" w:hanging="11"/>
        <w:contextualSpacing w:val="0"/>
        <w:rPr>
          <w:rFonts w:ascii="Cambria" w:hAnsi="Cambria" w:cs="Arial"/>
          <w:b/>
          <w:bCs/>
          <w:color w:val="000000" w:themeColor="text1"/>
          <w:spacing w:val="2"/>
          <w:sz w:val="26"/>
          <w:szCs w:val="26"/>
          <w:lang w:val="en-US"/>
        </w:rPr>
      </w:pPr>
      <w:r w:rsidRPr="008A77DA">
        <w:rPr>
          <w:rFonts w:ascii="Cambria" w:hAnsi="Cambria" w:cs="Arial"/>
          <w:b/>
          <w:bCs/>
          <w:color w:val="000000" w:themeColor="text1"/>
          <w:spacing w:val="2"/>
          <w:sz w:val="26"/>
          <w:szCs w:val="26"/>
          <w:lang w:val="en-US"/>
        </w:rPr>
        <w:t>Separation from Employment</w:t>
      </w: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An employee is considered to be dismissed from the University upon termination of the employment contract. An employment contract may be terminated only on the grounds specified by the Labor Code of the Russian Federation.</w:t>
      </w: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A fixed-term employment contract is considered to be terminated on its expiration date. In this case, the Employer shall give the employee three days’ advance notice of the contract termination.</w:t>
      </w: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lastRenderedPageBreak/>
        <w:t>The Employer shall give the University primary trade-union organization two months’ advance notice of staff reduction (or three months’ advance notice in case of massive layoffs).</w:t>
      </w: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An employment contract may be terminated at the employee’s request at any time. The employee shall indicate their intention to resign no less than two weeks before the considered day of the employment contract termination. The contract may be terminated earlier by mutual consent of the Employer and the employee.</w:t>
      </w:r>
    </w:p>
    <w:p w:rsidR="00F34743" w:rsidRPr="008A77DA" w:rsidRDefault="00F34743" w:rsidP="00F34743">
      <w:pPr>
        <w:rPr>
          <w:color w:val="000000" w:themeColor="text1"/>
          <w:lang w:val="en-US"/>
        </w:rPr>
      </w:pP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An employment contract is terminated by the Rector’s order. On the dismissal day, the employment record is returned to the employee, and the final financial settlement is made.</w:t>
      </w: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p>
    <w:p w:rsidR="00F34743" w:rsidRPr="008A77DA" w:rsidRDefault="00F34743" w:rsidP="00F34743">
      <w:pPr>
        <w:pStyle w:val="a3"/>
        <w:numPr>
          <w:ilvl w:val="0"/>
          <w:numId w:val="3"/>
        </w:numPr>
        <w:spacing w:before="240" w:after="120" w:line="360" w:lineRule="auto"/>
        <w:ind w:left="0" w:hanging="11"/>
        <w:contextualSpacing w:val="0"/>
        <w:rPr>
          <w:rFonts w:ascii="Cambria" w:hAnsi="Cambria" w:cs="Arial"/>
          <w:b/>
          <w:bCs/>
          <w:color w:val="000000" w:themeColor="text1"/>
          <w:spacing w:val="2"/>
          <w:sz w:val="26"/>
          <w:szCs w:val="26"/>
          <w:lang w:val="en-US"/>
        </w:rPr>
      </w:pPr>
      <w:r w:rsidRPr="008A77DA">
        <w:rPr>
          <w:rFonts w:ascii="Cambria" w:hAnsi="Cambria" w:cs="Arial"/>
          <w:b/>
          <w:bCs/>
          <w:color w:val="000000" w:themeColor="text1"/>
          <w:spacing w:val="2"/>
          <w:sz w:val="26"/>
          <w:szCs w:val="26"/>
          <w:lang w:val="en-US"/>
        </w:rPr>
        <w:t>Remote Employment</w:t>
      </w:r>
    </w:p>
    <w:p w:rsidR="00F34743" w:rsidRPr="008A77DA" w:rsidRDefault="00F34743" w:rsidP="00F34743">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A remote employment contract (and its modifications) may be concluded through the exchange of electronic documents.</w:t>
      </w:r>
    </w:p>
    <w:p w:rsidR="00F34743" w:rsidRPr="008A77DA" w:rsidRDefault="00F34743" w:rsidP="00F34743">
      <w:pPr>
        <w:spacing w:line="360" w:lineRule="auto"/>
        <w:jc w:val="both"/>
        <w:rPr>
          <w:rFonts w:ascii="Cambria" w:hAnsi="Cambria" w:cs="Arial"/>
          <w:color w:val="000000" w:themeColor="text1"/>
          <w:spacing w:val="2"/>
          <w:sz w:val="26"/>
          <w:szCs w:val="26"/>
          <w:lang w:val="en-US"/>
        </w:rPr>
      </w:pPr>
    </w:p>
    <w:p w:rsidR="00F34743" w:rsidRPr="008A77DA" w:rsidRDefault="00F34743" w:rsidP="00F34743">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Candidates for remote employment are allowed to submit electronic versions of the required documents via email, but are also obliged to send the notarized copies of those documents by recorded delivery post.</w:t>
      </w:r>
    </w:p>
    <w:p w:rsidR="00F34743" w:rsidRPr="008A77DA" w:rsidRDefault="00F34743" w:rsidP="00F34743">
      <w:pPr>
        <w:spacing w:line="360" w:lineRule="auto"/>
        <w:jc w:val="both"/>
        <w:rPr>
          <w:rFonts w:ascii="Cambria" w:hAnsi="Cambria" w:cs="Arial"/>
          <w:color w:val="000000" w:themeColor="text1"/>
          <w:spacing w:val="2"/>
          <w:sz w:val="26"/>
          <w:szCs w:val="26"/>
          <w:lang w:val="en-US"/>
        </w:rPr>
      </w:pPr>
    </w:p>
    <w:p w:rsidR="00F34743" w:rsidRPr="008A77DA" w:rsidRDefault="00F34743" w:rsidP="00F34743">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An order on remote contract termination may be sent to the remote employee via email. In this case, the University is obliged to send the copy of the order to the remote employee by recorded delivery post on the day of contract termination.</w:t>
      </w:r>
    </w:p>
    <w:p w:rsidR="00F34743" w:rsidRPr="008A77DA" w:rsidRDefault="00F34743" w:rsidP="00F34743">
      <w:pPr>
        <w:spacing w:line="360" w:lineRule="auto"/>
        <w:jc w:val="both"/>
        <w:rPr>
          <w:rFonts w:ascii="Cambria" w:hAnsi="Cambria" w:cs="Arial"/>
          <w:color w:val="000000" w:themeColor="text1"/>
          <w:spacing w:val="2"/>
          <w:sz w:val="26"/>
          <w:szCs w:val="26"/>
          <w:lang w:val="en-US"/>
        </w:rPr>
      </w:pPr>
    </w:p>
    <w:p w:rsidR="00F34743" w:rsidRPr="008A77DA" w:rsidRDefault="00F34743" w:rsidP="00F34743">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A work schedule of a remote employee is established at the employee’s discretion.</w:t>
      </w:r>
    </w:p>
    <w:p w:rsidR="00F34743" w:rsidRPr="008A77DA" w:rsidRDefault="00F34743" w:rsidP="00F34743">
      <w:pPr>
        <w:pStyle w:val="a3"/>
        <w:spacing w:line="360" w:lineRule="auto"/>
        <w:jc w:val="both"/>
        <w:rPr>
          <w:rFonts w:ascii="Cambria" w:hAnsi="Cambria" w:cs="Arial"/>
          <w:color w:val="000000" w:themeColor="text1"/>
          <w:spacing w:val="2"/>
          <w:sz w:val="26"/>
          <w:szCs w:val="26"/>
          <w:lang w:val="en-US"/>
        </w:rPr>
      </w:pPr>
    </w:p>
    <w:p w:rsidR="00F34743" w:rsidRPr="008A77DA" w:rsidRDefault="00F34743" w:rsidP="00F34743">
      <w:pPr>
        <w:pStyle w:val="a3"/>
        <w:numPr>
          <w:ilvl w:val="0"/>
          <w:numId w:val="3"/>
        </w:numPr>
        <w:spacing w:before="240" w:after="120" w:line="360" w:lineRule="auto"/>
        <w:ind w:left="0" w:hanging="11"/>
        <w:contextualSpacing w:val="0"/>
        <w:rPr>
          <w:rFonts w:ascii="Cambria" w:hAnsi="Cambria" w:cs="Arial"/>
          <w:b/>
          <w:bCs/>
          <w:color w:val="000000" w:themeColor="text1"/>
          <w:spacing w:val="2"/>
          <w:sz w:val="26"/>
          <w:szCs w:val="26"/>
          <w:lang w:val="en-US"/>
        </w:rPr>
      </w:pPr>
      <w:r w:rsidRPr="008A77DA">
        <w:rPr>
          <w:rFonts w:ascii="Cambria" w:hAnsi="Cambria" w:cs="Arial"/>
          <w:b/>
          <w:bCs/>
          <w:color w:val="000000" w:themeColor="text1"/>
          <w:spacing w:val="2"/>
          <w:sz w:val="26"/>
          <w:szCs w:val="26"/>
          <w:lang w:val="en-US"/>
        </w:rPr>
        <w:t>Part-Time Employment</w:t>
      </w: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 xml:space="preserve">Part-time employment contracts are provided for employees who work at the University when not engaged in their full-time job. The hiring procedure is established in accordance with the Russian legislation. Specific work features of </w:t>
      </w:r>
      <w:r w:rsidRPr="008A77DA">
        <w:rPr>
          <w:rFonts w:ascii="Cambria" w:hAnsi="Cambria" w:cs="Arial"/>
          <w:color w:val="000000" w:themeColor="text1"/>
          <w:spacing w:val="2"/>
          <w:sz w:val="26"/>
          <w:szCs w:val="26"/>
          <w:lang w:val="en-US"/>
        </w:rPr>
        <w:lastRenderedPageBreak/>
        <w:t xml:space="preserve">faculty members, medical and pharmaceutical staff, workers of culture shall be taken into consideration while concluding a part-time employment contract with these staff categories. </w:t>
      </w: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 xml:space="preserve">University employees </w:t>
      </w:r>
      <w:r w:rsidR="00764A92" w:rsidRPr="008A77DA">
        <w:rPr>
          <w:rFonts w:ascii="Cambria" w:hAnsi="Cambria" w:cs="Arial"/>
          <w:color w:val="000000" w:themeColor="text1"/>
          <w:spacing w:val="2"/>
          <w:sz w:val="26"/>
          <w:szCs w:val="26"/>
          <w:lang w:val="en-US"/>
        </w:rPr>
        <w:t>hold</w:t>
      </w:r>
      <w:r w:rsidRPr="008A77DA">
        <w:rPr>
          <w:rFonts w:ascii="Cambria" w:hAnsi="Cambria" w:cs="Arial"/>
          <w:color w:val="000000" w:themeColor="text1"/>
          <w:spacing w:val="2"/>
          <w:sz w:val="26"/>
          <w:szCs w:val="26"/>
          <w:lang w:val="en-US"/>
        </w:rPr>
        <w:t xml:space="preserve"> the right to conclude part-time employment contracts with other employers or take internal secondary employment at the IKBFU unless contrary to applicable laws.</w:t>
      </w: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 xml:space="preserve">A part-time employee’s working day lasts </w:t>
      </w:r>
      <w:r w:rsidR="004D351A" w:rsidRPr="008A77DA">
        <w:rPr>
          <w:rFonts w:ascii="Cambria" w:hAnsi="Cambria" w:cs="Arial"/>
          <w:color w:val="000000" w:themeColor="text1"/>
          <w:spacing w:val="2"/>
          <w:sz w:val="26"/>
          <w:szCs w:val="26"/>
          <w:lang w:val="en-US"/>
        </w:rPr>
        <w:t xml:space="preserve">for </w:t>
      </w:r>
      <w:r w:rsidRPr="008A77DA">
        <w:rPr>
          <w:rFonts w:ascii="Cambria" w:hAnsi="Cambria" w:cs="Arial"/>
          <w:color w:val="000000" w:themeColor="text1"/>
          <w:spacing w:val="2"/>
          <w:sz w:val="26"/>
          <w:szCs w:val="26"/>
          <w:lang w:val="en-US"/>
        </w:rPr>
        <w:t>no more than four hours. If a part-time employee is free of their full-time employment duties, they may be engaged in their part-time job full day (or full shift).</w:t>
      </w: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p>
    <w:p w:rsidR="00F34743" w:rsidRPr="008A77DA" w:rsidRDefault="00F34743" w:rsidP="00F34743">
      <w:pPr>
        <w:pStyle w:val="a3"/>
        <w:numPr>
          <w:ilvl w:val="0"/>
          <w:numId w:val="3"/>
        </w:numPr>
        <w:spacing w:before="240" w:after="120" w:line="360" w:lineRule="auto"/>
        <w:ind w:left="0" w:hanging="11"/>
        <w:contextualSpacing w:val="0"/>
        <w:rPr>
          <w:rFonts w:ascii="Cambria" w:hAnsi="Cambria" w:cs="Arial"/>
          <w:b/>
          <w:bCs/>
          <w:color w:val="000000" w:themeColor="text1"/>
          <w:spacing w:val="2"/>
          <w:sz w:val="26"/>
          <w:szCs w:val="26"/>
          <w:lang w:val="en-US"/>
        </w:rPr>
      </w:pPr>
      <w:r w:rsidRPr="008A77DA">
        <w:rPr>
          <w:rFonts w:ascii="Cambria" w:hAnsi="Cambria" w:cs="Arial"/>
          <w:b/>
          <w:bCs/>
          <w:color w:val="000000" w:themeColor="text1"/>
          <w:spacing w:val="2"/>
          <w:sz w:val="26"/>
          <w:szCs w:val="26"/>
          <w:lang w:val="en-US"/>
        </w:rPr>
        <w:t>Work schedules</w:t>
      </w:r>
    </w:p>
    <w:p w:rsidR="00F34743" w:rsidRPr="008A77DA" w:rsidRDefault="00F34743" w:rsidP="00F34743">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The University is open Monday through Friday from 8 am until 9 pm.</w:t>
      </w: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 xml:space="preserve">The IKBFU employees are expected to maintain the established work and rest schedule, handle their workload, use office hours productively, and improve working quality. The employees are entitled to have rest on non-working days, holidays, and during </w:t>
      </w:r>
      <w:r w:rsidR="00786780" w:rsidRPr="008A77DA">
        <w:rPr>
          <w:rFonts w:ascii="Cambria" w:hAnsi="Cambria" w:cs="Arial"/>
          <w:color w:val="000000" w:themeColor="text1"/>
          <w:spacing w:val="2"/>
          <w:sz w:val="26"/>
          <w:szCs w:val="26"/>
          <w:lang w:val="en-US"/>
        </w:rPr>
        <w:t xml:space="preserve">an </w:t>
      </w:r>
      <w:r w:rsidRPr="008A77DA">
        <w:rPr>
          <w:rFonts w:ascii="Cambria" w:hAnsi="Cambria" w:cs="Arial"/>
          <w:color w:val="000000" w:themeColor="text1"/>
          <w:spacing w:val="2"/>
          <w:sz w:val="26"/>
          <w:szCs w:val="26"/>
          <w:lang w:val="en-US"/>
        </w:rPr>
        <w:t>annual paid leave.</w:t>
      </w: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p>
    <w:p w:rsidR="00F34743" w:rsidRPr="008A77DA" w:rsidRDefault="00F34743" w:rsidP="00F34743">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Work schedules of all staff categories are established in the Collective Agreement and corresponding employment contracts.</w:t>
      </w: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For educational support, research, and administrative staff the working hours are established between 9 am and 6 pm (5.45 pm on Fridays) with a lunchbreak between 1 pm and 1.45 pm. Non-working days are Saturday and Sunday. Working hours shall not exceed forty hours per week.</w:t>
      </w: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p>
    <w:p w:rsidR="00F34743" w:rsidRPr="008A77DA" w:rsidRDefault="00F34743" w:rsidP="00F34743">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Faculty members shall have shorter working hours: thirty-six hours per week during six workdays with one day off (Sunday). Academic load of faculty staff shall not exceed 900 hours per academic year.</w:t>
      </w: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p>
    <w:p w:rsidR="00F34743" w:rsidRPr="008A77DA" w:rsidRDefault="00F34743" w:rsidP="00F34743">
      <w:pPr>
        <w:spacing w:line="360" w:lineRule="auto"/>
        <w:jc w:val="both"/>
        <w:rPr>
          <w:rFonts w:ascii="Cambria" w:hAnsi="Cambria"/>
          <w:color w:val="000000" w:themeColor="text1"/>
          <w:sz w:val="26"/>
          <w:szCs w:val="26"/>
          <w:lang w:val="en-US"/>
        </w:rPr>
      </w:pPr>
      <w:r w:rsidRPr="008A77DA">
        <w:rPr>
          <w:rFonts w:ascii="Cambria" w:hAnsi="Cambria" w:cs="Arial"/>
          <w:color w:val="000000" w:themeColor="text1"/>
          <w:spacing w:val="2"/>
          <w:sz w:val="26"/>
          <w:szCs w:val="26"/>
          <w:lang w:val="en-US"/>
        </w:rPr>
        <w:t xml:space="preserve">Shift and flexible schedules, as well as summation of hours, may be introduced for certain employee categories and departments </w:t>
      </w:r>
      <w:r w:rsidRPr="008A77DA">
        <w:rPr>
          <w:rFonts w:ascii="Cambria" w:hAnsi="Cambria"/>
          <w:color w:val="000000" w:themeColor="text1"/>
          <w:sz w:val="26"/>
          <w:szCs w:val="26"/>
          <w:lang w:val="en-US"/>
        </w:rPr>
        <w:t>due to specifics of their tasks and functions.</w:t>
      </w: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p>
    <w:p w:rsidR="00F34743" w:rsidRPr="008A77DA" w:rsidRDefault="00F34743" w:rsidP="00F34743">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Irregular working hours may be established for the following employee positions:</w:t>
      </w:r>
    </w:p>
    <w:p w:rsidR="00F34743" w:rsidRPr="008A77DA" w:rsidRDefault="00F34743" w:rsidP="00F34743">
      <w:pPr>
        <w:pStyle w:val="a3"/>
        <w:numPr>
          <w:ilvl w:val="0"/>
          <w:numId w:val="18"/>
        </w:num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Vice-Rectors and their deputies,</w:t>
      </w:r>
    </w:p>
    <w:p w:rsidR="00F34743" w:rsidRPr="008A77DA" w:rsidRDefault="00F34743" w:rsidP="00F34743">
      <w:pPr>
        <w:pStyle w:val="a3"/>
        <w:numPr>
          <w:ilvl w:val="0"/>
          <w:numId w:val="18"/>
        </w:num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Rector’s deputies,</w:t>
      </w:r>
    </w:p>
    <w:p w:rsidR="00F34743" w:rsidRPr="008A77DA" w:rsidRDefault="00F34743" w:rsidP="00F34743">
      <w:pPr>
        <w:pStyle w:val="a3"/>
        <w:numPr>
          <w:ilvl w:val="0"/>
          <w:numId w:val="18"/>
        </w:num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Heads of structural units and their deputies,</w:t>
      </w:r>
    </w:p>
    <w:p w:rsidR="00F34743" w:rsidRPr="008A77DA" w:rsidRDefault="00F34743" w:rsidP="00F34743">
      <w:pPr>
        <w:pStyle w:val="a3"/>
        <w:numPr>
          <w:ilvl w:val="0"/>
          <w:numId w:val="18"/>
        </w:num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Directors of the Institutes and their deputies.</w:t>
      </w:r>
    </w:p>
    <w:p w:rsidR="00F34743" w:rsidRPr="008A77DA" w:rsidRDefault="00F34743" w:rsidP="00F34743">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Irregular working hours imply a special working schedule according to which employees may occasionally be called to perform their job duties and functions beyond the normal working hours upon the management’s request.</w:t>
      </w:r>
    </w:p>
    <w:p w:rsidR="00F34743" w:rsidRPr="008A77DA" w:rsidRDefault="00F34743" w:rsidP="00F34743">
      <w:pPr>
        <w:spacing w:line="360" w:lineRule="auto"/>
        <w:jc w:val="both"/>
        <w:rPr>
          <w:rFonts w:ascii="Cambria" w:hAnsi="Cambria"/>
          <w:color w:val="000000" w:themeColor="text1"/>
          <w:sz w:val="26"/>
          <w:szCs w:val="26"/>
          <w:lang w:val="en-US"/>
        </w:rPr>
      </w:pPr>
    </w:p>
    <w:p w:rsidR="00F34743" w:rsidRPr="008A77DA" w:rsidRDefault="00F34743" w:rsidP="00F34743">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Other categories of employees may be asked to work overtime on workdays, on non-working days, and holidays upon their written consent.</w:t>
      </w:r>
    </w:p>
    <w:p w:rsidR="00F34743" w:rsidRPr="008A77DA" w:rsidRDefault="00F34743" w:rsidP="00F34743">
      <w:pPr>
        <w:spacing w:line="360" w:lineRule="auto"/>
        <w:jc w:val="both"/>
        <w:rPr>
          <w:rFonts w:ascii="Cambria" w:hAnsi="Cambria"/>
          <w:color w:val="000000" w:themeColor="text1"/>
          <w:sz w:val="26"/>
          <w:szCs w:val="26"/>
          <w:lang w:val="en-US"/>
        </w:rPr>
      </w:pPr>
    </w:p>
    <w:p w:rsidR="00F34743" w:rsidRPr="008A77DA" w:rsidRDefault="00F34743" w:rsidP="00F34743">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Annual paid leaves of 28 calendar days shall be provided to employees each year according to the schedule of annual paid leaves. The schedule of annual paid leaves is approved by the Rector or an authorized officer no later than December 15 of the current year.</w:t>
      </w:r>
    </w:p>
    <w:p w:rsidR="00F34743" w:rsidRPr="008A77DA" w:rsidRDefault="00F34743" w:rsidP="00F34743">
      <w:pPr>
        <w:spacing w:line="360" w:lineRule="auto"/>
        <w:jc w:val="both"/>
        <w:rPr>
          <w:rFonts w:ascii="Cambria" w:hAnsi="Cambria" w:cs="Arial"/>
          <w:color w:val="000000" w:themeColor="text1"/>
          <w:spacing w:val="2"/>
          <w:sz w:val="26"/>
          <w:szCs w:val="26"/>
          <w:lang w:val="en-US"/>
        </w:rPr>
      </w:pPr>
    </w:p>
    <w:p w:rsidR="00F34743" w:rsidRPr="008A77DA" w:rsidRDefault="00F34743" w:rsidP="00F34743">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An annual paid leave longer than 28 calendar days is provided to the following categories of University employees:</w:t>
      </w:r>
    </w:p>
    <w:p w:rsidR="00F34743" w:rsidRPr="008A77DA" w:rsidRDefault="00F34743" w:rsidP="00F34743">
      <w:pPr>
        <w:pStyle w:val="a3"/>
        <w:numPr>
          <w:ilvl w:val="0"/>
          <w:numId w:val="20"/>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University faculty members (56 calendar days), other members of teaching staff (42 calendar days);</w:t>
      </w:r>
    </w:p>
    <w:p w:rsidR="00F34743" w:rsidRPr="00DC3FCD" w:rsidRDefault="00F34743" w:rsidP="00F34743">
      <w:pPr>
        <w:pStyle w:val="a3"/>
        <w:numPr>
          <w:ilvl w:val="0"/>
          <w:numId w:val="20"/>
        </w:numPr>
        <w:spacing w:line="360" w:lineRule="auto"/>
        <w:jc w:val="both"/>
        <w:rPr>
          <w:rFonts w:ascii="Cambria" w:hAnsi="Cambria" w:cs="Arial"/>
          <w:color w:val="000000" w:themeColor="text1"/>
          <w:spacing w:val="2"/>
          <w:sz w:val="26"/>
          <w:szCs w:val="26"/>
          <w:lang w:val="en-US"/>
        </w:rPr>
      </w:pPr>
      <w:r w:rsidRPr="00DC3FCD">
        <w:rPr>
          <w:rFonts w:ascii="Cambria" w:hAnsi="Cambria" w:cs="Arial"/>
          <w:color w:val="000000" w:themeColor="text1"/>
          <w:spacing w:val="2"/>
          <w:sz w:val="26"/>
          <w:szCs w:val="26"/>
          <w:lang w:val="en-US"/>
        </w:rPr>
        <w:t xml:space="preserve">researchers with </w:t>
      </w:r>
      <w:r w:rsidR="00DC3FCD" w:rsidRPr="00DC3FCD">
        <w:rPr>
          <w:rFonts w:ascii="Cambria" w:hAnsi="Cambria" w:cs="Arial"/>
          <w:color w:val="000000" w:themeColor="text1"/>
          <w:spacing w:val="2"/>
          <w:sz w:val="26"/>
          <w:szCs w:val="26"/>
          <w:lang w:val="en-US"/>
        </w:rPr>
        <w:t>the Doctor of Sciences</w:t>
      </w:r>
      <w:r w:rsidRPr="00DC3FCD">
        <w:rPr>
          <w:rFonts w:ascii="Cambria" w:hAnsi="Cambria" w:cs="Arial"/>
          <w:color w:val="000000" w:themeColor="text1"/>
          <w:spacing w:val="2"/>
          <w:sz w:val="26"/>
          <w:szCs w:val="26"/>
          <w:lang w:val="en-US"/>
        </w:rPr>
        <w:t xml:space="preserve"> degree (56 calendar days), researchers with </w:t>
      </w:r>
      <w:r w:rsidR="00DC3FCD" w:rsidRPr="00DC3FCD">
        <w:rPr>
          <w:rFonts w:ascii="Cambria" w:hAnsi="Cambria" w:cs="Arial"/>
          <w:color w:val="000000" w:themeColor="text1"/>
          <w:spacing w:val="2"/>
          <w:sz w:val="26"/>
          <w:szCs w:val="26"/>
          <w:lang w:val="en-US"/>
        </w:rPr>
        <w:t>the Candidate of Sciences</w:t>
      </w:r>
      <w:r w:rsidRPr="00DC3FCD">
        <w:rPr>
          <w:rFonts w:ascii="Cambria" w:hAnsi="Cambria" w:cs="Arial"/>
          <w:color w:val="000000" w:themeColor="text1"/>
          <w:spacing w:val="2"/>
          <w:sz w:val="26"/>
          <w:szCs w:val="26"/>
          <w:lang w:val="en-US"/>
        </w:rPr>
        <w:t xml:space="preserve"> degree (42 calendar days);</w:t>
      </w:r>
    </w:p>
    <w:p w:rsidR="00F34743" w:rsidRPr="008A77DA" w:rsidRDefault="00F34743" w:rsidP="00F34743">
      <w:pPr>
        <w:pStyle w:val="a3"/>
        <w:numPr>
          <w:ilvl w:val="0"/>
          <w:numId w:val="20"/>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staff members with disabilities (no less than 30 calendar days);</w:t>
      </w:r>
    </w:p>
    <w:p w:rsidR="00F34743" w:rsidRPr="008A77DA" w:rsidRDefault="00F34743" w:rsidP="00F34743">
      <w:pPr>
        <w:pStyle w:val="a3"/>
        <w:numPr>
          <w:ilvl w:val="0"/>
          <w:numId w:val="20"/>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staff members exposed to harmful working environment.</w:t>
      </w:r>
    </w:p>
    <w:p w:rsidR="00F34743" w:rsidRPr="008A77DA" w:rsidRDefault="00F34743" w:rsidP="00F34743">
      <w:pPr>
        <w:spacing w:line="360" w:lineRule="auto"/>
        <w:ind w:left="360"/>
        <w:jc w:val="both"/>
        <w:rPr>
          <w:rFonts w:ascii="Cambria" w:hAnsi="Cambria" w:cs="Arial"/>
          <w:color w:val="000000" w:themeColor="text1"/>
          <w:spacing w:val="2"/>
          <w:sz w:val="26"/>
          <w:szCs w:val="26"/>
          <w:lang w:val="en-US"/>
        </w:rPr>
      </w:pPr>
    </w:p>
    <w:p w:rsidR="00F34743" w:rsidRPr="008A77DA" w:rsidRDefault="00F34743" w:rsidP="00F34743">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lastRenderedPageBreak/>
        <w:t>At least every ten years of uninterrupted teaching work, faculty members shall have the right to a long-term leave of up to one year.</w:t>
      </w:r>
    </w:p>
    <w:p w:rsidR="00F34743" w:rsidRPr="008A77DA" w:rsidRDefault="00F34743" w:rsidP="00F34743">
      <w:pPr>
        <w:spacing w:line="360" w:lineRule="auto"/>
        <w:jc w:val="both"/>
        <w:rPr>
          <w:rFonts w:ascii="Cambria" w:hAnsi="Cambria"/>
          <w:color w:val="000000" w:themeColor="text1"/>
          <w:sz w:val="26"/>
          <w:szCs w:val="26"/>
          <w:lang w:val="en-US"/>
        </w:rPr>
      </w:pPr>
    </w:p>
    <w:p w:rsidR="00F34743" w:rsidRPr="008A77DA" w:rsidRDefault="00F34743" w:rsidP="00F34743">
      <w:pPr>
        <w:pStyle w:val="a3"/>
        <w:numPr>
          <w:ilvl w:val="0"/>
          <w:numId w:val="3"/>
        </w:numPr>
        <w:spacing w:before="240" w:after="120" w:line="360" w:lineRule="auto"/>
        <w:ind w:left="0" w:hanging="11"/>
        <w:contextualSpacing w:val="0"/>
        <w:rPr>
          <w:rStyle w:val="a7"/>
          <w:rFonts w:ascii="Cambria" w:hAnsi="Cambria" w:cs="Arial"/>
          <w:color w:val="000000" w:themeColor="text1"/>
          <w:sz w:val="26"/>
          <w:szCs w:val="26"/>
          <w:lang w:val="en-US"/>
        </w:rPr>
      </w:pPr>
      <w:r w:rsidRPr="008A77DA">
        <w:rPr>
          <w:rStyle w:val="a7"/>
          <w:rFonts w:ascii="Cambria" w:hAnsi="Cambria" w:cs="Arial"/>
          <w:color w:val="000000" w:themeColor="text1"/>
          <w:sz w:val="26"/>
          <w:szCs w:val="26"/>
          <w:lang w:val="en-US"/>
        </w:rPr>
        <w:t>Visiting Hours</w:t>
      </w:r>
    </w:p>
    <w:p w:rsidR="00F34743" w:rsidRPr="008A77DA" w:rsidRDefault="00F34743" w:rsidP="00F34743">
      <w:pPr>
        <w:pStyle w:val="a6"/>
        <w:spacing w:before="0" w:beforeAutospacing="0" w:after="0" w:afterAutospacing="0" w:line="360" w:lineRule="auto"/>
        <w:jc w:val="both"/>
        <w:rPr>
          <w:rFonts w:ascii="Cambria" w:hAnsi="Cambria" w:cs="Arial"/>
          <w:color w:val="000000" w:themeColor="text1"/>
          <w:sz w:val="26"/>
          <w:szCs w:val="26"/>
          <w:lang w:val="en-US"/>
        </w:rPr>
      </w:pPr>
      <w:r w:rsidRPr="008A77DA">
        <w:rPr>
          <w:rFonts w:ascii="Cambria" w:hAnsi="Cambria" w:cs="Arial"/>
          <w:color w:val="000000" w:themeColor="text1"/>
          <w:sz w:val="26"/>
          <w:szCs w:val="26"/>
          <w:lang w:val="en-US"/>
        </w:rPr>
        <w:t>The Rector, Vice-Rectors, Heads of structural units shall establish visiting hours to handle personal issues of employees. Directors of the Institutes, their deputies, managers for studies shall establish visiting hours for faculty members in accordance with the faculty opening hours.</w:t>
      </w:r>
    </w:p>
    <w:p w:rsidR="00F34743" w:rsidRPr="008A77DA" w:rsidRDefault="00F34743" w:rsidP="00F34743">
      <w:pPr>
        <w:spacing w:line="360" w:lineRule="auto"/>
        <w:jc w:val="both"/>
        <w:rPr>
          <w:rFonts w:ascii="Cambria" w:hAnsi="Cambria"/>
          <w:color w:val="000000" w:themeColor="text1"/>
          <w:sz w:val="26"/>
          <w:szCs w:val="26"/>
          <w:lang w:val="en-US"/>
        </w:rPr>
      </w:pPr>
    </w:p>
    <w:p w:rsidR="00F34743" w:rsidRPr="008A77DA" w:rsidRDefault="00F34743" w:rsidP="00F34743">
      <w:pPr>
        <w:pStyle w:val="a3"/>
        <w:numPr>
          <w:ilvl w:val="0"/>
          <w:numId w:val="3"/>
        </w:numPr>
        <w:spacing w:before="240" w:after="120" w:line="360" w:lineRule="auto"/>
        <w:ind w:left="0" w:hanging="11"/>
        <w:contextualSpacing w:val="0"/>
        <w:rPr>
          <w:rFonts w:ascii="Cambria" w:hAnsi="Cambria" w:cs="Arial"/>
          <w:b/>
          <w:bCs/>
          <w:color w:val="000000" w:themeColor="text1"/>
          <w:spacing w:val="2"/>
          <w:sz w:val="26"/>
          <w:szCs w:val="26"/>
          <w:lang w:val="en-US"/>
        </w:rPr>
      </w:pPr>
      <w:r w:rsidRPr="008A77DA">
        <w:rPr>
          <w:rFonts w:ascii="Cambria" w:hAnsi="Cambria" w:cs="Arial"/>
          <w:b/>
          <w:bCs/>
          <w:color w:val="000000" w:themeColor="text1"/>
          <w:spacing w:val="2"/>
          <w:sz w:val="26"/>
          <w:szCs w:val="26"/>
          <w:lang w:val="en-US"/>
        </w:rPr>
        <w:t>Compensation of Employees</w:t>
      </w: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 xml:space="preserve">The University is obliged to provide the established conditions of staff remuneration and financial incentives. Employees shall get full and timely </w:t>
      </w:r>
      <w:r w:rsidR="001753AE" w:rsidRPr="008A77DA">
        <w:rPr>
          <w:rFonts w:ascii="Cambria" w:hAnsi="Cambria" w:cs="Arial"/>
          <w:color w:val="000000" w:themeColor="text1"/>
          <w:spacing w:val="2"/>
          <w:sz w:val="26"/>
          <w:szCs w:val="26"/>
          <w:lang w:val="en-US"/>
        </w:rPr>
        <w:t>compensation</w:t>
      </w:r>
      <w:r w:rsidRPr="008A77DA">
        <w:rPr>
          <w:rFonts w:ascii="Cambria" w:hAnsi="Cambria" w:cs="Arial"/>
          <w:color w:val="000000" w:themeColor="text1"/>
          <w:spacing w:val="2"/>
          <w:sz w:val="26"/>
          <w:szCs w:val="26"/>
          <w:lang w:val="en-US"/>
        </w:rPr>
        <w:t xml:space="preserve"> in accordance with their qualifications, work complexity, and the quantity and quality of performed work</w:t>
      </w:r>
      <w:r w:rsidR="00960AA8" w:rsidRPr="008A77DA">
        <w:rPr>
          <w:rFonts w:ascii="Cambria" w:hAnsi="Cambria" w:cs="Arial"/>
          <w:color w:val="000000" w:themeColor="text1"/>
          <w:spacing w:val="2"/>
          <w:sz w:val="26"/>
          <w:szCs w:val="26"/>
          <w:lang w:val="en-US"/>
        </w:rPr>
        <w:t xml:space="preserve"> (for more details, please see the Staff Pay Policy)</w:t>
      </w:r>
      <w:r w:rsidRPr="008A77DA">
        <w:rPr>
          <w:rFonts w:ascii="Cambria" w:hAnsi="Cambria" w:cs="Arial"/>
          <w:color w:val="000000" w:themeColor="text1"/>
          <w:spacing w:val="2"/>
          <w:sz w:val="26"/>
          <w:szCs w:val="26"/>
          <w:lang w:val="en-US"/>
        </w:rPr>
        <w:t>.</w:t>
      </w: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p>
    <w:p w:rsidR="00F34743" w:rsidRPr="008A77DA" w:rsidRDefault="00F34743" w:rsidP="00F34743">
      <w:pPr>
        <w:pStyle w:val="a3"/>
        <w:numPr>
          <w:ilvl w:val="0"/>
          <w:numId w:val="3"/>
        </w:numPr>
        <w:spacing w:before="240" w:after="120" w:line="360" w:lineRule="auto"/>
        <w:ind w:left="0" w:hanging="11"/>
        <w:contextualSpacing w:val="0"/>
        <w:rPr>
          <w:rFonts w:ascii="Cambria" w:hAnsi="Cambria" w:cs="Arial"/>
          <w:b/>
          <w:bCs/>
          <w:color w:val="000000" w:themeColor="text1"/>
          <w:spacing w:val="2"/>
          <w:sz w:val="26"/>
          <w:szCs w:val="26"/>
          <w:lang w:val="en-US"/>
        </w:rPr>
      </w:pPr>
      <w:r w:rsidRPr="008A77DA">
        <w:rPr>
          <w:rFonts w:ascii="Cambria" w:hAnsi="Cambria" w:cs="Arial"/>
          <w:b/>
          <w:bCs/>
          <w:color w:val="000000" w:themeColor="text1"/>
          <w:spacing w:val="2"/>
          <w:sz w:val="26"/>
          <w:szCs w:val="26"/>
          <w:lang w:val="en-US"/>
        </w:rPr>
        <w:t>Social and Health Care Benefits</w:t>
      </w: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Employees are entitled to receive the University social benefits, to be provided with the service of the University social, welfare, and medical facilities, including preventive medical examination and vaccination free of charge.</w:t>
      </w: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Employees have the right to receive mandatory social insurance where statutorily provided.</w:t>
      </w: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The Employer shall compensate occupational injury and non-pecuniary damages.</w:t>
      </w: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Dining facilities shall be provided in each University building (or group of buildings).</w:t>
      </w: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p>
    <w:p w:rsidR="00F34743" w:rsidRPr="008A77DA" w:rsidRDefault="00F34743" w:rsidP="00F34743">
      <w:pPr>
        <w:pStyle w:val="a3"/>
        <w:numPr>
          <w:ilvl w:val="0"/>
          <w:numId w:val="3"/>
        </w:numPr>
        <w:spacing w:before="240" w:after="120" w:line="360" w:lineRule="auto"/>
        <w:ind w:left="0" w:hanging="11"/>
        <w:contextualSpacing w:val="0"/>
        <w:rPr>
          <w:rFonts w:ascii="Cambria" w:hAnsi="Cambria" w:cs="Arial"/>
          <w:b/>
          <w:bCs/>
          <w:color w:val="000000" w:themeColor="text1"/>
          <w:spacing w:val="2"/>
          <w:sz w:val="26"/>
          <w:szCs w:val="26"/>
          <w:lang w:val="en-US"/>
        </w:rPr>
      </w:pPr>
      <w:r w:rsidRPr="008A77DA">
        <w:rPr>
          <w:rFonts w:ascii="Cambria" w:hAnsi="Cambria" w:cs="Arial"/>
          <w:b/>
          <w:bCs/>
          <w:color w:val="000000" w:themeColor="text1"/>
          <w:spacing w:val="2"/>
          <w:sz w:val="26"/>
          <w:szCs w:val="26"/>
          <w:lang w:val="en-US"/>
        </w:rPr>
        <w:t>Professional Training</w:t>
      </w: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 xml:space="preserve">Employees shall be provided with the opportunity to consistently continue their professional development, perform their professional training and retraining. </w:t>
      </w:r>
      <w:r w:rsidRPr="008A77DA">
        <w:rPr>
          <w:rFonts w:ascii="Cambria" w:hAnsi="Cambria" w:cs="Arial"/>
          <w:color w:val="000000" w:themeColor="text1"/>
          <w:spacing w:val="2"/>
          <w:sz w:val="26"/>
          <w:szCs w:val="26"/>
          <w:lang w:val="en-US"/>
        </w:rPr>
        <w:lastRenderedPageBreak/>
        <w:t>Faculty members shall improve their teaching expertise and participate in continuing training programs at least once in a three-year period.</w:t>
      </w: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 xml:space="preserve">The University supports </w:t>
      </w:r>
      <w:proofErr w:type="gramStart"/>
      <w:r w:rsidRPr="008A77DA">
        <w:rPr>
          <w:rFonts w:ascii="Cambria" w:hAnsi="Cambria" w:cs="Arial"/>
          <w:color w:val="000000" w:themeColor="text1"/>
          <w:spacing w:val="2"/>
          <w:sz w:val="26"/>
          <w:szCs w:val="26"/>
          <w:lang w:val="en-US"/>
        </w:rPr>
        <w:t>job oriented</w:t>
      </w:r>
      <w:proofErr w:type="gramEnd"/>
      <w:r w:rsidRPr="008A77DA">
        <w:rPr>
          <w:rFonts w:ascii="Cambria" w:hAnsi="Cambria" w:cs="Arial"/>
          <w:color w:val="000000" w:themeColor="text1"/>
          <w:spacing w:val="2"/>
          <w:sz w:val="26"/>
          <w:szCs w:val="26"/>
          <w:lang w:val="en-US"/>
        </w:rPr>
        <w:t xml:space="preserve"> staff training and development through financial </w:t>
      </w:r>
      <w:r w:rsidR="005D4FD6" w:rsidRPr="008A77DA">
        <w:rPr>
          <w:rFonts w:ascii="Cambria" w:hAnsi="Cambria" w:cs="Arial"/>
          <w:color w:val="000000" w:themeColor="text1"/>
          <w:spacing w:val="2"/>
          <w:sz w:val="26"/>
          <w:szCs w:val="26"/>
          <w:lang w:val="en-US"/>
        </w:rPr>
        <w:t>assistance for approved training</w:t>
      </w:r>
      <w:r w:rsidRPr="008A77DA">
        <w:rPr>
          <w:rFonts w:ascii="Cambria" w:hAnsi="Cambria" w:cs="Arial"/>
          <w:color w:val="000000" w:themeColor="text1"/>
          <w:spacing w:val="2"/>
          <w:sz w:val="26"/>
          <w:szCs w:val="26"/>
          <w:lang w:val="en-US"/>
        </w:rPr>
        <w:t xml:space="preserve"> programs. Any training which the University requires of workers in order to remain current and proficient in their jobs shall be at the University’s expense (subject to available funding) and all time spent on such required training shall be considered working time. </w:t>
      </w: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p>
    <w:p w:rsidR="00F34743" w:rsidRPr="008A77DA" w:rsidRDefault="00F34743" w:rsidP="00F34743">
      <w:pPr>
        <w:pStyle w:val="a3"/>
        <w:numPr>
          <w:ilvl w:val="0"/>
          <w:numId w:val="3"/>
        </w:numPr>
        <w:spacing w:before="240" w:after="120" w:line="360" w:lineRule="auto"/>
        <w:ind w:left="0" w:hanging="11"/>
        <w:contextualSpacing w:val="0"/>
        <w:rPr>
          <w:rFonts w:ascii="Cambria" w:hAnsi="Cambria" w:cs="Arial"/>
          <w:b/>
          <w:bCs/>
          <w:color w:val="000000" w:themeColor="text1"/>
          <w:spacing w:val="2"/>
          <w:sz w:val="26"/>
          <w:szCs w:val="26"/>
          <w:lang w:val="en-US"/>
        </w:rPr>
      </w:pPr>
      <w:r w:rsidRPr="008A77DA">
        <w:rPr>
          <w:rFonts w:ascii="Cambria" w:hAnsi="Cambria" w:cs="Arial"/>
          <w:b/>
          <w:bCs/>
          <w:color w:val="000000" w:themeColor="text1"/>
          <w:spacing w:val="2"/>
          <w:sz w:val="26"/>
          <w:szCs w:val="26"/>
          <w:lang w:val="en-US"/>
        </w:rPr>
        <w:t>Legal Rights</w:t>
      </w: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Employees are entitled to defend their labor rights, freedoms, and legal interests by all legal means.</w:t>
      </w: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Employees have the right to influence the governance of the University by means specified in the labor legislation of the Russian Federation and the IKBFU Charter.</w:t>
      </w: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The Employer shall promptly consider employees’ recommendations for improving University operations.</w:t>
      </w: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The University is obliged to assure the protection of the personal data of employees.</w:t>
      </w: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p>
    <w:p w:rsidR="00F34743" w:rsidRPr="008A77DA" w:rsidRDefault="00F34743" w:rsidP="00F34743">
      <w:pPr>
        <w:pStyle w:val="a3"/>
        <w:numPr>
          <w:ilvl w:val="0"/>
          <w:numId w:val="3"/>
        </w:numPr>
        <w:spacing w:before="240" w:after="120" w:line="360" w:lineRule="auto"/>
        <w:ind w:left="0" w:hanging="11"/>
        <w:contextualSpacing w:val="0"/>
        <w:rPr>
          <w:rFonts w:ascii="Cambria" w:hAnsi="Cambria" w:cs="Arial"/>
          <w:b/>
          <w:bCs/>
          <w:color w:val="000000" w:themeColor="text1"/>
          <w:spacing w:val="2"/>
          <w:sz w:val="26"/>
          <w:szCs w:val="26"/>
          <w:lang w:val="en-US"/>
        </w:rPr>
      </w:pPr>
      <w:r w:rsidRPr="008A77DA">
        <w:rPr>
          <w:rFonts w:ascii="Cambria" w:hAnsi="Cambria" w:cs="Arial"/>
          <w:b/>
          <w:bCs/>
          <w:color w:val="000000" w:themeColor="text1"/>
          <w:spacing w:val="2"/>
          <w:sz w:val="26"/>
          <w:szCs w:val="26"/>
          <w:lang w:val="en-US"/>
        </w:rPr>
        <w:t>Integrity and Respect for Others</w:t>
      </w:r>
    </w:p>
    <w:p w:rsidR="00F34743" w:rsidRPr="008A77DA" w:rsidRDefault="00211281" w:rsidP="00211281">
      <w:pPr>
        <w:spacing w:line="360" w:lineRule="auto"/>
        <w:jc w:val="both"/>
        <w:rPr>
          <w:rFonts w:ascii="Cambria" w:hAnsi="Cambria" w:cs="Arial"/>
          <w:color w:val="000000" w:themeColor="text1"/>
          <w:sz w:val="26"/>
          <w:szCs w:val="26"/>
          <w:lang w:val="en-US"/>
        </w:rPr>
      </w:pPr>
      <w:r w:rsidRPr="008A77DA">
        <w:rPr>
          <w:rFonts w:ascii="Cambria" w:hAnsi="Cambria" w:cs="Arial"/>
          <w:color w:val="000000" w:themeColor="text1"/>
          <w:sz w:val="26"/>
          <w:szCs w:val="26"/>
          <w:lang w:val="en-US"/>
        </w:rPr>
        <w:t>The IKBFU is an institution dedicated to the principle of treating each University Community member fairly and with respect. In that spirit, each employee is required to avoid conflict situations, show respect to the other members of staff, avoid prohibiting them from implementation of their employment duties. The University forbids the use of vulgar, unsuitable, obscene language or gestures and other types of offensive behavior.</w:t>
      </w:r>
    </w:p>
    <w:p w:rsidR="00F34743" w:rsidRPr="008A77DA" w:rsidRDefault="00F34743" w:rsidP="005B0C60">
      <w:pPr>
        <w:pStyle w:val="a3"/>
        <w:numPr>
          <w:ilvl w:val="0"/>
          <w:numId w:val="3"/>
        </w:numPr>
        <w:spacing w:before="360" w:after="120" w:line="360" w:lineRule="auto"/>
        <w:ind w:left="0" w:hanging="11"/>
        <w:contextualSpacing w:val="0"/>
        <w:rPr>
          <w:rFonts w:ascii="Cambria" w:hAnsi="Cambria"/>
          <w:b/>
          <w:bCs/>
          <w:color w:val="000000" w:themeColor="text1"/>
          <w:sz w:val="26"/>
          <w:szCs w:val="26"/>
        </w:rPr>
      </w:pPr>
      <w:r w:rsidRPr="008A77DA">
        <w:rPr>
          <w:rFonts w:ascii="Cambria" w:hAnsi="Cambria"/>
          <w:b/>
          <w:bCs/>
          <w:color w:val="000000" w:themeColor="text1"/>
          <w:sz w:val="26"/>
          <w:szCs w:val="26"/>
        </w:rPr>
        <w:t>Corruption</w:t>
      </w:r>
    </w:p>
    <w:p w:rsidR="00F34743" w:rsidRPr="008A77DA" w:rsidRDefault="00F34743" w:rsidP="00F34743">
      <w:pPr>
        <w:spacing w:line="360" w:lineRule="auto"/>
        <w:jc w:val="both"/>
        <w:rPr>
          <w:rFonts w:ascii="Cambria" w:hAnsi="Cambria"/>
          <w:color w:val="000000" w:themeColor="text1"/>
          <w:sz w:val="26"/>
          <w:szCs w:val="26"/>
          <w:lang w:val="en-US"/>
        </w:rPr>
      </w:pPr>
      <w:r w:rsidRPr="008A77DA">
        <w:rPr>
          <w:rFonts w:ascii="Cambria" w:hAnsi="Cambria" w:cs="Arial"/>
          <w:color w:val="000000" w:themeColor="text1"/>
          <w:sz w:val="26"/>
          <w:szCs w:val="26"/>
          <w:lang w:val="en-US"/>
        </w:rPr>
        <w:t>Employees are expected to promote intolerance towards different forms of corruption and inform the Employer of the corruption-related offences committed by other members of staff.</w:t>
      </w:r>
    </w:p>
    <w:p w:rsidR="00F34743" w:rsidRPr="008A77DA" w:rsidRDefault="00F34743" w:rsidP="00F34743">
      <w:pPr>
        <w:rPr>
          <w:color w:val="000000" w:themeColor="text1"/>
          <w:lang w:val="en-US"/>
        </w:rPr>
      </w:pPr>
    </w:p>
    <w:p w:rsidR="00F34743" w:rsidRPr="008A77DA" w:rsidRDefault="00F34743" w:rsidP="00F34743">
      <w:pPr>
        <w:pStyle w:val="a3"/>
        <w:numPr>
          <w:ilvl w:val="0"/>
          <w:numId w:val="3"/>
        </w:numPr>
        <w:spacing w:before="240" w:after="120" w:line="360" w:lineRule="auto"/>
        <w:ind w:left="0" w:hanging="11"/>
        <w:contextualSpacing w:val="0"/>
        <w:rPr>
          <w:rFonts w:ascii="Cambria" w:hAnsi="Cambria" w:cs="Arial"/>
          <w:b/>
          <w:bCs/>
          <w:color w:val="000000" w:themeColor="text1"/>
          <w:spacing w:val="2"/>
          <w:sz w:val="26"/>
          <w:szCs w:val="26"/>
          <w:lang w:val="en-US"/>
        </w:rPr>
      </w:pPr>
      <w:r w:rsidRPr="008A77DA">
        <w:rPr>
          <w:rFonts w:ascii="Cambria" w:hAnsi="Cambria" w:cs="Arial"/>
          <w:b/>
          <w:bCs/>
          <w:color w:val="000000" w:themeColor="text1"/>
          <w:spacing w:val="2"/>
          <w:sz w:val="26"/>
          <w:szCs w:val="26"/>
          <w:lang w:val="en-US"/>
        </w:rPr>
        <w:lastRenderedPageBreak/>
        <w:t>Workplace Requirements</w:t>
      </w: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The workplace shall meet safety, security, sanitary, and other standard requirements. University employees are obliged to follow safety, sanitary, health protection, and fire prevention instructions.</w:t>
      </w:r>
    </w:p>
    <w:p w:rsidR="00F34743" w:rsidRPr="008A77DA" w:rsidRDefault="00F34743" w:rsidP="00F34743">
      <w:pPr>
        <w:rPr>
          <w:color w:val="000000" w:themeColor="text1"/>
          <w:lang w:val="en-US"/>
        </w:rPr>
      </w:pPr>
    </w:p>
    <w:p w:rsidR="00F34743" w:rsidRPr="008A77DA" w:rsidRDefault="00F34743" w:rsidP="00F34743">
      <w:pPr>
        <w:pStyle w:val="a3"/>
        <w:numPr>
          <w:ilvl w:val="0"/>
          <w:numId w:val="3"/>
        </w:numPr>
        <w:spacing w:before="240" w:after="120" w:line="360" w:lineRule="auto"/>
        <w:ind w:left="0" w:hanging="11"/>
        <w:contextualSpacing w:val="0"/>
        <w:rPr>
          <w:rFonts w:ascii="Cambria" w:hAnsi="Cambria" w:cs="Arial"/>
          <w:b/>
          <w:bCs/>
          <w:color w:val="000000" w:themeColor="text1"/>
          <w:spacing w:val="2"/>
          <w:sz w:val="26"/>
          <w:szCs w:val="26"/>
          <w:lang w:val="en-US"/>
        </w:rPr>
      </w:pPr>
      <w:r w:rsidRPr="008A77DA">
        <w:rPr>
          <w:rFonts w:ascii="Cambria" w:hAnsi="Cambria" w:cs="Arial"/>
          <w:b/>
          <w:bCs/>
          <w:color w:val="000000" w:themeColor="text1"/>
          <w:spacing w:val="2"/>
          <w:sz w:val="26"/>
          <w:szCs w:val="26"/>
          <w:lang w:val="en-US"/>
        </w:rPr>
        <w:t>Use of University Resources</w:t>
      </w: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Employees shall have access to the University libraries, equipment, and office machines. Employees are entitled to use information resources, including the Internet and email.</w:t>
      </w: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p>
    <w:p w:rsidR="00F34743" w:rsidRPr="008A77DA" w:rsidRDefault="00F34743" w:rsidP="00F34743">
      <w:pPr>
        <w:pStyle w:val="a3"/>
        <w:numPr>
          <w:ilvl w:val="0"/>
          <w:numId w:val="3"/>
        </w:numPr>
        <w:spacing w:before="240" w:after="120" w:line="360" w:lineRule="auto"/>
        <w:ind w:left="0" w:hanging="11"/>
        <w:contextualSpacing w:val="0"/>
        <w:rPr>
          <w:rFonts w:ascii="Cambria" w:hAnsi="Cambria"/>
          <w:b/>
          <w:color w:val="000000" w:themeColor="text1"/>
          <w:sz w:val="26"/>
          <w:szCs w:val="26"/>
          <w:lang w:val="en-US"/>
        </w:rPr>
      </w:pPr>
      <w:r w:rsidRPr="008A77DA">
        <w:rPr>
          <w:rFonts w:ascii="Cambria" w:hAnsi="Cambria" w:cs="Arial"/>
          <w:b/>
          <w:color w:val="000000" w:themeColor="text1"/>
          <w:sz w:val="26"/>
          <w:szCs w:val="26"/>
          <w:lang w:val="en-US"/>
        </w:rPr>
        <w:t xml:space="preserve">University </w:t>
      </w:r>
      <w:r w:rsidRPr="008A77DA">
        <w:rPr>
          <w:rFonts w:ascii="Cambria" w:hAnsi="Cambria" w:cs="Arial"/>
          <w:b/>
          <w:bCs/>
          <w:color w:val="000000" w:themeColor="text1"/>
          <w:spacing w:val="2"/>
          <w:sz w:val="26"/>
          <w:szCs w:val="26"/>
          <w:lang w:val="en-US"/>
        </w:rPr>
        <w:t>Property</w:t>
      </w:r>
    </w:p>
    <w:p w:rsidR="00F34743" w:rsidRPr="008A77DA" w:rsidRDefault="00F34743" w:rsidP="00F34743">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 xml:space="preserve">The University shall ensure security in its buildings and keep them in good technical condition to enable the normal operation of all University </w:t>
      </w:r>
      <w:r w:rsidR="00A719E1" w:rsidRPr="008A77DA">
        <w:rPr>
          <w:rFonts w:ascii="Cambria" w:hAnsi="Cambria"/>
          <w:color w:val="000000" w:themeColor="text1"/>
          <w:sz w:val="26"/>
          <w:szCs w:val="26"/>
          <w:lang w:val="en-US"/>
        </w:rPr>
        <w:t>departments and subdivision</w:t>
      </w:r>
      <w:r w:rsidRPr="008A77DA">
        <w:rPr>
          <w:rFonts w:ascii="Cambria" w:hAnsi="Cambria"/>
          <w:color w:val="000000" w:themeColor="text1"/>
          <w:sz w:val="26"/>
          <w:szCs w:val="26"/>
          <w:lang w:val="en-US"/>
        </w:rPr>
        <w:t>s and guarantee the safety of equipment and other property used in the University’s educational, research, and economic activities.</w:t>
      </w:r>
    </w:p>
    <w:p w:rsidR="00F34743" w:rsidRPr="008A77DA" w:rsidRDefault="00F34743" w:rsidP="00F34743">
      <w:pPr>
        <w:spacing w:line="360" w:lineRule="auto"/>
        <w:jc w:val="both"/>
        <w:rPr>
          <w:rFonts w:ascii="Cambria" w:hAnsi="Cambria"/>
          <w:color w:val="000000" w:themeColor="text1"/>
          <w:sz w:val="26"/>
          <w:szCs w:val="26"/>
          <w:lang w:val="en-US"/>
        </w:rPr>
      </w:pPr>
    </w:p>
    <w:p w:rsidR="00F34743" w:rsidRPr="008A77DA" w:rsidRDefault="00F34743" w:rsidP="00F34743">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Employees are expected to keep their workplace clean and tidy and treat the University property, including appliances, equipment, office machines, books, documents, etc., with appropriate care and respect. Employees are obliged to reimburse the University for material damages.</w:t>
      </w:r>
    </w:p>
    <w:p w:rsidR="00F34743" w:rsidRPr="008A77DA" w:rsidRDefault="00F34743" w:rsidP="00F34743">
      <w:pPr>
        <w:spacing w:line="360" w:lineRule="auto"/>
        <w:jc w:val="both"/>
        <w:rPr>
          <w:rFonts w:ascii="Cambria" w:hAnsi="Cambria"/>
          <w:color w:val="000000" w:themeColor="text1"/>
          <w:sz w:val="26"/>
          <w:szCs w:val="26"/>
          <w:lang w:val="en-US"/>
        </w:rPr>
      </w:pPr>
    </w:p>
    <w:p w:rsidR="00F34743" w:rsidRPr="008A77DA" w:rsidRDefault="00F34743" w:rsidP="00F34743">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Examples of improper property uses include but are not limited to:</w:t>
      </w:r>
    </w:p>
    <w:p w:rsidR="00F34743" w:rsidRPr="008A77DA" w:rsidRDefault="00F34743" w:rsidP="00F34743">
      <w:pPr>
        <w:pStyle w:val="a3"/>
        <w:numPr>
          <w:ilvl w:val="0"/>
          <w:numId w:val="16"/>
        </w:numPr>
        <w:spacing w:line="360" w:lineRule="auto"/>
        <w:ind w:left="0" w:hanging="11"/>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bringing out University property from its premises, using University property (including facilities, equipment, computers)</w:t>
      </w:r>
      <w:r w:rsidRPr="008A77DA">
        <w:rPr>
          <w:rFonts w:ascii="Cambria" w:hAnsi="Cambria" w:cs="Arial"/>
          <w:color w:val="000000" w:themeColor="text1"/>
          <w:sz w:val="26"/>
          <w:szCs w:val="26"/>
          <w:lang w:val="en-US"/>
        </w:rPr>
        <w:t xml:space="preserve"> </w:t>
      </w:r>
      <w:r w:rsidRPr="008A77DA">
        <w:rPr>
          <w:rFonts w:ascii="Cambria" w:hAnsi="Cambria"/>
          <w:color w:val="000000" w:themeColor="text1"/>
          <w:sz w:val="26"/>
          <w:szCs w:val="26"/>
          <w:lang w:val="en-US"/>
        </w:rPr>
        <w:t xml:space="preserve">or space without proper authorization, bringing in the property that does not belong to the University without proper authorization; </w:t>
      </w:r>
    </w:p>
    <w:p w:rsidR="00F34743" w:rsidRPr="008A77DA" w:rsidRDefault="00F34743" w:rsidP="00F34743">
      <w:pPr>
        <w:pStyle w:val="a3"/>
        <w:numPr>
          <w:ilvl w:val="0"/>
          <w:numId w:val="16"/>
        </w:numPr>
        <w:spacing w:line="360" w:lineRule="auto"/>
        <w:ind w:left="0" w:hanging="11"/>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posting advertisements outside the designated places not otherwise authorized;</w:t>
      </w:r>
    </w:p>
    <w:p w:rsidR="00F34743" w:rsidRPr="008A77DA" w:rsidRDefault="00F34743" w:rsidP="00F34743">
      <w:pPr>
        <w:pStyle w:val="a3"/>
        <w:numPr>
          <w:ilvl w:val="0"/>
          <w:numId w:val="16"/>
        </w:numPr>
        <w:spacing w:line="360" w:lineRule="auto"/>
        <w:ind w:left="0" w:hanging="11"/>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uses intended for personal purposes not otherwise authorized.</w:t>
      </w:r>
    </w:p>
    <w:p w:rsidR="00F34743" w:rsidRPr="008A77DA" w:rsidRDefault="00F34743" w:rsidP="00F34743">
      <w:pPr>
        <w:spacing w:line="360" w:lineRule="auto"/>
        <w:rPr>
          <w:rFonts w:ascii="Cambria" w:hAnsi="Cambria"/>
          <w:color w:val="000000" w:themeColor="text1"/>
          <w:sz w:val="26"/>
          <w:szCs w:val="26"/>
          <w:lang w:val="en-US"/>
        </w:rPr>
      </w:pPr>
    </w:p>
    <w:p w:rsidR="00F34743" w:rsidRPr="008A77DA" w:rsidRDefault="00F34743" w:rsidP="00F34743">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lastRenderedPageBreak/>
        <w:t>It is prohibited to eat, drink, and use mobile phones in classes.</w:t>
      </w:r>
    </w:p>
    <w:p w:rsidR="00F34743" w:rsidRPr="008A77DA" w:rsidRDefault="00F34743" w:rsidP="00F34743">
      <w:pPr>
        <w:spacing w:line="360" w:lineRule="auto"/>
        <w:jc w:val="both"/>
        <w:rPr>
          <w:rFonts w:ascii="Cambria" w:hAnsi="Cambria"/>
          <w:color w:val="000000" w:themeColor="text1"/>
          <w:sz w:val="26"/>
          <w:szCs w:val="26"/>
          <w:lang w:val="en-US"/>
        </w:rPr>
      </w:pPr>
    </w:p>
    <w:p w:rsidR="00F34743" w:rsidRPr="008A77DA" w:rsidRDefault="00F34743" w:rsidP="00F34743">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The University rooms that are free of classes are permitted to be used for conducting extra-curriculum activities, if properly authorized.</w:t>
      </w:r>
    </w:p>
    <w:p w:rsidR="00F34743" w:rsidRPr="008A77DA" w:rsidRDefault="00F34743" w:rsidP="00F34743">
      <w:pPr>
        <w:spacing w:line="360" w:lineRule="auto"/>
        <w:jc w:val="both"/>
        <w:rPr>
          <w:rFonts w:ascii="Cambria" w:hAnsi="Cambria"/>
          <w:color w:val="000000" w:themeColor="text1"/>
          <w:sz w:val="26"/>
          <w:szCs w:val="26"/>
          <w:lang w:val="en-US"/>
        </w:rPr>
      </w:pPr>
    </w:p>
    <w:p w:rsidR="00F34743" w:rsidRPr="008A77DA" w:rsidRDefault="00F34743" w:rsidP="00F34743">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 xml:space="preserve">The room keys of University buildings shall be kept in specially designated areas and given out by officers on duty to </w:t>
      </w:r>
      <w:r w:rsidR="004146C1" w:rsidRPr="008A77DA">
        <w:rPr>
          <w:rFonts w:ascii="Cambria" w:hAnsi="Cambria"/>
          <w:color w:val="000000" w:themeColor="text1"/>
          <w:sz w:val="26"/>
          <w:szCs w:val="26"/>
          <w:lang w:val="en-US"/>
        </w:rPr>
        <w:t xml:space="preserve">the </w:t>
      </w:r>
      <w:r w:rsidRPr="008A77DA">
        <w:rPr>
          <w:rFonts w:ascii="Cambria" w:hAnsi="Cambria"/>
          <w:color w:val="000000" w:themeColor="text1"/>
          <w:sz w:val="26"/>
          <w:szCs w:val="26"/>
          <w:lang w:val="en-US"/>
        </w:rPr>
        <w:t>staff members on the approved list in accordance with the established procedure.</w:t>
      </w:r>
    </w:p>
    <w:p w:rsidR="00F34743" w:rsidRPr="008A77DA" w:rsidRDefault="00F34743" w:rsidP="00F34743">
      <w:pPr>
        <w:spacing w:line="360" w:lineRule="auto"/>
        <w:jc w:val="both"/>
        <w:rPr>
          <w:rFonts w:ascii="Cambria" w:hAnsi="Cambria"/>
          <w:color w:val="000000" w:themeColor="text1"/>
          <w:sz w:val="26"/>
          <w:szCs w:val="26"/>
          <w:lang w:val="en-US"/>
        </w:rPr>
      </w:pPr>
    </w:p>
    <w:p w:rsidR="00F34743" w:rsidRPr="008A77DA" w:rsidRDefault="00F34743" w:rsidP="00F34743">
      <w:pPr>
        <w:pStyle w:val="a3"/>
        <w:numPr>
          <w:ilvl w:val="0"/>
          <w:numId w:val="3"/>
        </w:numPr>
        <w:spacing w:before="240" w:after="120" w:line="360" w:lineRule="auto"/>
        <w:ind w:left="0" w:hanging="11"/>
        <w:contextualSpacing w:val="0"/>
        <w:rPr>
          <w:rFonts w:ascii="Cambria" w:hAnsi="Cambria"/>
          <w:b/>
          <w:color w:val="000000" w:themeColor="text1"/>
          <w:sz w:val="26"/>
          <w:szCs w:val="26"/>
          <w:lang w:val="en-US"/>
        </w:rPr>
      </w:pPr>
      <w:r w:rsidRPr="008A77DA">
        <w:rPr>
          <w:rFonts w:ascii="Cambria" w:hAnsi="Cambria"/>
          <w:b/>
          <w:color w:val="000000" w:themeColor="text1"/>
          <w:sz w:val="26"/>
          <w:szCs w:val="26"/>
          <w:lang w:val="en-US"/>
        </w:rPr>
        <w:t xml:space="preserve">Smoking and </w:t>
      </w:r>
      <w:r w:rsidRPr="008A77DA">
        <w:rPr>
          <w:rFonts w:ascii="Cambria" w:hAnsi="Cambria" w:cs="Arial"/>
          <w:b/>
          <w:bCs/>
          <w:color w:val="000000" w:themeColor="text1"/>
          <w:spacing w:val="2"/>
          <w:sz w:val="26"/>
          <w:szCs w:val="26"/>
          <w:lang w:val="en-US"/>
        </w:rPr>
        <w:t>Alcohol</w:t>
      </w:r>
      <w:r w:rsidRPr="008A77DA">
        <w:rPr>
          <w:rFonts w:ascii="Cambria" w:hAnsi="Cambria"/>
          <w:b/>
          <w:color w:val="000000" w:themeColor="text1"/>
          <w:sz w:val="26"/>
          <w:szCs w:val="26"/>
          <w:lang w:val="en-US"/>
        </w:rPr>
        <w:t xml:space="preserve"> </w:t>
      </w:r>
      <w:r w:rsidRPr="008A77DA">
        <w:rPr>
          <w:rFonts w:ascii="Cambria" w:hAnsi="Cambria" w:cs="Arial"/>
          <w:b/>
          <w:bCs/>
          <w:color w:val="000000" w:themeColor="text1"/>
          <w:spacing w:val="2"/>
          <w:sz w:val="26"/>
          <w:szCs w:val="26"/>
          <w:lang w:val="en-US"/>
        </w:rPr>
        <w:t>Policy</w:t>
      </w:r>
    </w:p>
    <w:p w:rsidR="00F34743" w:rsidRPr="008A77DA" w:rsidRDefault="00F34743" w:rsidP="00F34743">
      <w:pPr>
        <w:spacing w:line="360" w:lineRule="auto"/>
        <w:jc w:val="both"/>
        <w:rPr>
          <w:rFonts w:ascii="Cambria" w:hAnsi="Cambria" w:cs="Arial"/>
          <w:color w:val="000000" w:themeColor="text1"/>
          <w:sz w:val="26"/>
          <w:szCs w:val="26"/>
          <w:shd w:val="clear" w:color="auto" w:fill="FFFFFF"/>
          <w:lang w:val="en-US"/>
        </w:rPr>
      </w:pPr>
      <w:r w:rsidRPr="008A77DA">
        <w:rPr>
          <w:rFonts w:ascii="Cambria" w:hAnsi="Cambria" w:cs="Arial"/>
          <w:color w:val="000000" w:themeColor="text1"/>
          <w:sz w:val="26"/>
          <w:szCs w:val="26"/>
          <w:shd w:val="clear" w:color="auto" w:fill="FFFFFF"/>
          <w:lang w:val="en-US"/>
        </w:rPr>
        <w:t>The IKBFU prohibits employees from possessing and consuming alcohol, narcotic, or toxic substances, as well as from being under the influence of them in all University premises.</w:t>
      </w:r>
    </w:p>
    <w:p w:rsidR="00F34743" w:rsidRPr="008A77DA" w:rsidRDefault="00F34743" w:rsidP="00F34743">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Smoking (including electronic cigarettes) is forbidden in all University premises and the adjacent territories.</w:t>
      </w:r>
    </w:p>
    <w:p w:rsidR="00F34743" w:rsidRPr="008A77DA" w:rsidRDefault="00F34743" w:rsidP="00F34743">
      <w:pPr>
        <w:spacing w:line="360" w:lineRule="auto"/>
        <w:jc w:val="both"/>
        <w:rPr>
          <w:rFonts w:ascii="Cambria" w:hAnsi="Cambria"/>
          <w:color w:val="000000" w:themeColor="text1"/>
          <w:sz w:val="26"/>
          <w:szCs w:val="26"/>
          <w:lang w:val="en-US"/>
        </w:rPr>
      </w:pPr>
    </w:p>
    <w:p w:rsidR="00F34743" w:rsidRPr="008A77DA" w:rsidRDefault="00F34743" w:rsidP="00F34743">
      <w:pPr>
        <w:pStyle w:val="a3"/>
        <w:numPr>
          <w:ilvl w:val="0"/>
          <w:numId w:val="3"/>
        </w:numPr>
        <w:spacing w:before="240" w:after="240" w:line="360" w:lineRule="auto"/>
        <w:ind w:left="0" w:hanging="11"/>
        <w:rPr>
          <w:rFonts w:ascii="Cambria" w:hAnsi="Cambria"/>
          <w:b/>
          <w:color w:val="000000" w:themeColor="text1"/>
          <w:sz w:val="26"/>
          <w:szCs w:val="26"/>
          <w:lang w:val="en-US"/>
        </w:rPr>
      </w:pPr>
      <w:r w:rsidRPr="008A77DA">
        <w:rPr>
          <w:rFonts w:ascii="Cambria" w:hAnsi="Cambria" w:cs="Arial"/>
          <w:b/>
          <w:bCs/>
          <w:color w:val="000000" w:themeColor="text1"/>
          <w:spacing w:val="2"/>
          <w:sz w:val="26"/>
          <w:szCs w:val="26"/>
          <w:lang w:val="en-US"/>
        </w:rPr>
        <w:t>Gambling</w:t>
      </w:r>
      <w:r w:rsidRPr="008A77DA">
        <w:rPr>
          <w:rFonts w:ascii="Cambria" w:hAnsi="Cambria"/>
          <w:b/>
          <w:color w:val="000000" w:themeColor="text1"/>
          <w:sz w:val="26"/>
          <w:szCs w:val="26"/>
          <w:lang w:val="en-US"/>
        </w:rPr>
        <w:t xml:space="preserve"> </w:t>
      </w:r>
    </w:p>
    <w:p w:rsidR="00F34743" w:rsidRPr="008A77DA" w:rsidRDefault="00F34743" w:rsidP="004146C1">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Gambling activities are prohibited in all University premises.</w:t>
      </w:r>
    </w:p>
    <w:p w:rsidR="00F34743" w:rsidRPr="008A77DA" w:rsidRDefault="00F34743" w:rsidP="00F34743">
      <w:pPr>
        <w:spacing w:line="360" w:lineRule="auto"/>
        <w:jc w:val="both"/>
        <w:rPr>
          <w:rFonts w:ascii="Cambria" w:hAnsi="Cambria"/>
          <w:color w:val="000000" w:themeColor="text1"/>
          <w:sz w:val="26"/>
          <w:szCs w:val="26"/>
          <w:lang w:val="en-US"/>
        </w:rPr>
      </w:pPr>
    </w:p>
    <w:p w:rsidR="00F34743" w:rsidRPr="008A77DA" w:rsidRDefault="00F34743" w:rsidP="00F34743">
      <w:pPr>
        <w:pStyle w:val="a3"/>
        <w:numPr>
          <w:ilvl w:val="0"/>
          <w:numId w:val="3"/>
        </w:numPr>
        <w:spacing w:before="240" w:after="240" w:line="360" w:lineRule="auto"/>
        <w:ind w:left="0" w:hanging="11"/>
        <w:rPr>
          <w:rFonts w:ascii="Cambria" w:hAnsi="Cambria"/>
          <w:b/>
          <w:color w:val="000000" w:themeColor="text1"/>
          <w:sz w:val="26"/>
          <w:szCs w:val="26"/>
          <w:lang w:val="en-US"/>
        </w:rPr>
      </w:pPr>
      <w:r w:rsidRPr="008A77DA">
        <w:rPr>
          <w:rFonts w:ascii="Cambria" w:hAnsi="Cambria"/>
          <w:b/>
          <w:color w:val="000000" w:themeColor="text1"/>
          <w:sz w:val="26"/>
          <w:szCs w:val="26"/>
          <w:lang w:val="en-US"/>
        </w:rPr>
        <w:t xml:space="preserve">Personal </w:t>
      </w:r>
      <w:r w:rsidRPr="008A77DA">
        <w:rPr>
          <w:rFonts w:ascii="Cambria" w:hAnsi="Cambria" w:cs="Arial"/>
          <w:b/>
          <w:bCs/>
          <w:color w:val="000000" w:themeColor="text1"/>
          <w:spacing w:val="2"/>
          <w:sz w:val="26"/>
          <w:szCs w:val="26"/>
          <w:lang w:val="en-US"/>
        </w:rPr>
        <w:t>Belongings</w:t>
      </w:r>
    </w:p>
    <w:p w:rsidR="00F34743" w:rsidRPr="008A77DA" w:rsidRDefault="00F34743" w:rsidP="004146C1">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Employees are asked to remove outwear and headwear on entering the University and leave them in the appropriate cloakroom.</w:t>
      </w:r>
    </w:p>
    <w:p w:rsidR="00F34743" w:rsidRPr="008A77DA" w:rsidRDefault="00F34743" w:rsidP="004146C1">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The University isn’t responsible for any clothes and personal belongings left outside the cloakrooms.</w:t>
      </w:r>
    </w:p>
    <w:p w:rsidR="00F34743" w:rsidRPr="008A77DA" w:rsidRDefault="00F34743" w:rsidP="00F34743">
      <w:pPr>
        <w:spacing w:line="360" w:lineRule="auto"/>
        <w:jc w:val="both"/>
        <w:rPr>
          <w:rFonts w:ascii="Cambria" w:hAnsi="Cambria"/>
          <w:color w:val="000000" w:themeColor="text1"/>
          <w:sz w:val="26"/>
          <w:szCs w:val="26"/>
          <w:lang w:val="en-US"/>
        </w:rPr>
      </w:pPr>
    </w:p>
    <w:p w:rsidR="00F34743" w:rsidRPr="008A77DA" w:rsidRDefault="00F34743" w:rsidP="00F34743">
      <w:pPr>
        <w:pStyle w:val="a3"/>
        <w:numPr>
          <w:ilvl w:val="0"/>
          <w:numId w:val="3"/>
        </w:numPr>
        <w:spacing w:before="240" w:after="120" w:line="360" w:lineRule="auto"/>
        <w:ind w:left="0" w:hanging="11"/>
        <w:contextualSpacing w:val="0"/>
        <w:rPr>
          <w:rFonts w:ascii="Cambria" w:hAnsi="Cambria"/>
          <w:b/>
          <w:color w:val="000000" w:themeColor="text1"/>
          <w:sz w:val="26"/>
          <w:szCs w:val="26"/>
          <w:lang w:val="en-US"/>
        </w:rPr>
      </w:pPr>
      <w:r w:rsidRPr="008A77DA">
        <w:rPr>
          <w:rFonts w:ascii="Cambria" w:hAnsi="Cambria"/>
          <w:b/>
          <w:bCs/>
          <w:color w:val="000000" w:themeColor="text1"/>
          <w:sz w:val="26"/>
          <w:szCs w:val="26"/>
        </w:rPr>
        <w:t xml:space="preserve">University </w:t>
      </w:r>
      <w:r w:rsidRPr="008A77DA">
        <w:rPr>
          <w:rFonts w:ascii="Cambria" w:hAnsi="Cambria" w:cs="Arial"/>
          <w:b/>
          <w:bCs/>
          <w:color w:val="000000" w:themeColor="text1"/>
          <w:spacing w:val="2"/>
          <w:sz w:val="26"/>
          <w:szCs w:val="26"/>
          <w:lang w:val="en-US"/>
        </w:rPr>
        <w:t>Identification</w:t>
      </w:r>
      <w:r w:rsidRPr="008A77DA">
        <w:rPr>
          <w:rFonts w:ascii="Cambria" w:hAnsi="Cambria"/>
          <w:b/>
          <w:bCs/>
          <w:color w:val="000000" w:themeColor="text1"/>
          <w:sz w:val="26"/>
          <w:szCs w:val="26"/>
        </w:rPr>
        <w:t xml:space="preserve"> Cards</w:t>
      </w:r>
    </w:p>
    <w:p w:rsidR="00F34743" w:rsidRPr="008A77DA" w:rsidRDefault="00F34743" w:rsidP="00F34743">
      <w:pPr>
        <w:pStyle w:val="a6"/>
        <w:spacing w:before="0" w:beforeAutospacing="0" w:after="0" w:afterAutospacing="0" w:line="360" w:lineRule="auto"/>
        <w:jc w:val="both"/>
        <w:rPr>
          <w:rFonts w:ascii="Cambria" w:hAnsi="Cambria" w:cs="Arial"/>
          <w:color w:val="000000" w:themeColor="text1"/>
          <w:sz w:val="26"/>
          <w:szCs w:val="26"/>
          <w:lang w:val="en-US"/>
        </w:rPr>
      </w:pPr>
      <w:r w:rsidRPr="008A77DA">
        <w:rPr>
          <w:rFonts w:ascii="Cambria" w:hAnsi="Cambria" w:cs="Arial"/>
          <w:color w:val="000000" w:themeColor="text1"/>
          <w:sz w:val="26"/>
          <w:szCs w:val="26"/>
          <w:lang w:val="en-US"/>
        </w:rPr>
        <w:lastRenderedPageBreak/>
        <w:t>All employees receive the IKBFU Identification Card. The cards are required for admission to all University premises. ID card is free of charge, but in case of its loss, there is a replacement fee every time a replacement card is issued.</w:t>
      </w:r>
    </w:p>
    <w:p w:rsidR="00F34743" w:rsidRPr="008A77DA" w:rsidRDefault="00F34743" w:rsidP="00F34743">
      <w:pPr>
        <w:spacing w:line="360" w:lineRule="auto"/>
        <w:jc w:val="both"/>
        <w:rPr>
          <w:rFonts w:ascii="Cambria" w:hAnsi="Cambria"/>
          <w:color w:val="000000" w:themeColor="text1"/>
          <w:sz w:val="26"/>
          <w:szCs w:val="26"/>
          <w:lang w:val="en-US"/>
        </w:rPr>
      </w:pPr>
    </w:p>
    <w:p w:rsidR="00F34743" w:rsidRPr="008A77DA" w:rsidRDefault="00F34743" w:rsidP="00F34743">
      <w:pPr>
        <w:pStyle w:val="a3"/>
        <w:numPr>
          <w:ilvl w:val="0"/>
          <w:numId w:val="3"/>
        </w:numPr>
        <w:spacing w:before="240" w:after="240" w:line="360" w:lineRule="auto"/>
        <w:ind w:left="0" w:hanging="11"/>
        <w:rPr>
          <w:rFonts w:ascii="Cambria" w:hAnsi="Cambria" w:cs="Arial"/>
          <w:b/>
          <w:bCs/>
          <w:color w:val="000000" w:themeColor="text1"/>
          <w:spacing w:val="2"/>
          <w:sz w:val="26"/>
          <w:szCs w:val="26"/>
          <w:lang w:val="en-US"/>
        </w:rPr>
      </w:pPr>
      <w:r w:rsidRPr="008A77DA">
        <w:rPr>
          <w:rFonts w:ascii="Cambria" w:hAnsi="Cambria" w:cs="Arial"/>
          <w:b/>
          <w:bCs/>
          <w:color w:val="000000" w:themeColor="text1"/>
          <w:spacing w:val="2"/>
          <w:sz w:val="26"/>
          <w:szCs w:val="26"/>
          <w:lang w:val="en-US"/>
        </w:rPr>
        <w:t>Special Rights and Obligations of Faculty Members</w:t>
      </w:r>
    </w:p>
    <w:p w:rsidR="00F34743" w:rsidRPr="008A77DA" w:rsidRDefault="00F34743" w:rsidP="00F34743">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Members of the University faculty have additionally the following rights:</w:t>
      </w:r>
    </w:p>
    <w:p w:rsidR="00F34743" w:rsidRPr="008A77DA" w:rsidRDefault="00F34743" w:rsidP="00F34743">
      <w:pPr>
        <w:pStyle w:val="a3"/>
        <w:numPr>
          <w:ilvl w:val="0"/>
          <w:numId w:val="14"/>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to propose new teaching and assessment methods, academic courses, master’s programs, textbooks, study materials;</w:t>
      </w:r>
    </w:p>
    <w:p w:rsidR="00F34743" w:rsidRPr="008A77DA" w:rsidRDefault="00F34743" w:rsidP="00F34743">
      <w:pPr>
        <w:pStyle w:val="a3"/>
        <w:numPr>
          <w:ilvl w:val="0"/>
          <w:numId w:val="14"/>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to deliver individual academic courses approved by the Academic Council of the Institute;</w:t>
      </w:r>
    </w:p>
    <w:p w:rsidR="00F34743" w:rsidRPr="008A77DA" w:rsidRDefault="00F34743" w:rsidP="00F34743">
      <w:pPr>
        <w:pStyle w:val="a3"/>
        <w:numPr>
          <w:ilvl w:val="0"/>
          <w:numId w:val="14"/>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to attend the meetings of the Academic Council of the corresponding Institute;</w:t>
      </w:r>
    </w:p>
    <w:p w:rsidR="00F34743" w:rsidRPr="008A77DA" w:rsidRDefault="00F34743" w:rsidP="00F34743">
      <w:pPr>
        <w:pStyle w:val="a3"/>
        <w:numPr>
          <w:ilvl w:val="0"/>
          <w:numId w:val="14"/>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to take part in the formation of the University Academic Council and be elected thereto.</w:t>
      </w:r>
    </w:p>
    <w:p w:rsidR="00F34743" w:rsidRPr="008A77DA" w:rsidRDefault="00F34743" w:rsidP="00F34743">
      <w:pPr>
        <w:ind w:left="360"/>
        <w:rPr>
          <w:color w:val="000000" w:themeColor="text1"/>
          <w:lang w:val="en-US"/>
        </w:rPr>
      </w:pPr>
    </w:p>
    <w:p w:rsidR="00F34743" w:rsidRPr="008A77DA" w:rsidRDefault="00F34743" w:rsidP="00F34743">
      <w:pPr>
        <w:spacing w:line="360" w:lineRule="auto"/>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Members of the University faculty have additionally the following obligations:</w:t>
      </w:r>
    </w:p>
    <w:p w:rsidR="00F34743" w:rsidRPr="008A77DA" w:rsidRDefault="00F34743" w:rsidP="00F34743">
      <w:pPr>
        <w:pStyle w:val="a3"/>
        <w:numPr>
          <w:ilvl w:val="0"/>
          <w:numId w:val="14"/>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to perform teaching, methodological, research, administrative, and other activities according to the approved individual plan, position responsibilities, and an employment contract;</w:t>
      </w:r>
    </w:p>
    <w:p w:rsidR="00F34743" w:rsidRPr="008A77DA" w:rsidRDefault="00F34743" w:rsidP="00F34743">
      <w:pPr>
        <w:pStyle w:val="a3"/>
        <w:numPr>
          <w:ilvl w:val="0"/>
          <w:numId w:val="15"/>
        </w:num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to timely inform the Director of the Institute or another authorized officer about disability of their professional duty performance;</w:t>
      </w:r>
    </w:p>
    <w:p w:rsidR="00F34743" w:rsidRPr="008A77DA" w:rsidRDefault="00F34743" w:rsidP="00F34743">
      <w:pPr>
        <w:pStyle w:val="a3"/>
        <w:numPr>
          <w:ilvl w:val="0"/>
          <w:numId w:val="15"/>
        </w:num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upon termination of the employment contract, the employee shall return the materials, equipment, and other property and documentation belonging to the University.</w:t>
      </w:r>
    </w:p>
    <w:p w:rsidR="00F34743" w:rsidRPr="008A77DA" w:rsidRDefault="00F34743" w:rsidP="00F34743">
      <w:pPr>
        <w:spacing w:line="360" w:lineRule="auto"/>
        <w:jc w:val="both"/>
        <w:rPr>
          <w:rFonts w:ascii="Cambria" w:hAnsi="Cambria" w:cs="Arial"/>
          <w:color w:val="000000" w:themeColor="text1"/>
          <w:sz w:val="26"/>
          <w:szCs w:val="26"/>
          <w:lang w:val="en-US"/>
        </w:rPr>
      </w:pPr>
      <w:r w:rsidRPr="008A77DA">
        <w:rPr>
          <w:rFonts w:ascii="Cambria" w:hAnsi="Cambria" w:cs="Arial"/>
          <w:color w:val="000000" w:themeColor="text1"/>
          <w:sz w:val="26"/>
          <w:szCs w:val="26"/>
          <w:lang w:val="en-US"/>
        </w:rPr>
        <w:t>Faculty members shall be suspended from their duties if they face criminal prosecution.</w:t>
      </w:r>
    </w:p>
    <w:p w:rsidR="00F34743" w:rsidRPr="008A77DA" w:rsidRDefault="00F34743" w:rsidP="00F34743">
      <w:pPr>
        <w:spacing w:line="360" w:lineRule="auto"/>
        <w:jc w:val="both"/>
        <w:rPr>
          <w:rFonts w:ascii="Cambria" w:hAnsi="Cambria" w:cs="Arial"/>
          <w:color w:val="000000" w:themeColor="text1"/>
          <w:spacing w:val="2"/>
          <w:sz w:val="26"/>
          <w:szCs w:val="26"/>
          <w:lang w:val="en-US"/>
        </w:rPr>
      </w:pPr>
    </w:p>
    <w:p w:rsidR="00F34743" w:rsidRPr="008A77DA" w:rsidRDefault="00F34743" w:rsidP="00F34743">
      <w:pPr>
        <w:spacing w:line="360" w:lineRule="auto"/>
        <w:jc w:val="both"/>
        <w:rPr>
          <w:rFonts w:ascii="Cambria" w:hAnsi="Cambria" w:cs="Arial"/>
          <w:color w:val="000000" w:themeColor="text1"/>
          <w:sz w:val="26"/>
          <w:szCs w:val="26"/>
          <w:lang w:val="en-US"/>
        </w:rPr>
      </w:pPr>
      <w:r w:rsidRPr="008A77DA">
        <w:rPr>
          <w:rFonts w:ascii="Cambria" w:hAnsi="Cambria" w:cs="Arial"/>
          <w:color w:val="000000" w:themeColor="text1"/>
          <w:sz w:val="26"/>
          <w:szCs w:val="26"/>
          <w:lang w:val="en-US"/>
        </w:rPr>
        <w:t xml:space="preserve">Academic studies may include both in-class and out-class activities and may be conducted through contact hours with the instructor (including classes delivered through distance learning technologies) and as self-study. The contact hours may </w:t>
      </w:r>
      <w:r w:rsidRPr="008A77DA">
        <w:rPr>
          <w:rFonts w:ascii="Cambria" w:hAnsi="Cambria" w:cs="Arial"/>
          <w:color w:val="000000" w:themeColor="text1"/>
          <w:sz w:val="26"/>
          <w:szCs w:val="26"/>
          <w:lang w:val="en-US"/>
        </w:rPr>
        <w:lastRenderedPageBreak/>
        <w:t xml:space="preserve">include the following academic activities: lectures, seminars, group work, individual work, as well as conducting ongoing, summative assessments and final tests. </w:t>
      </w:r>
    </w:p>
    <w:p w:rsidR="00F34743" w:rsidRPr="008A77DA" w:rsidRDefault="00F34743" w:rsidP="00F34743">
      <w:pPr>
        <w:spacing w:line="360" w:lineRule="auto"/>
        <w:jc w:val="both"/>
        <w:rPr>
          <w:rFonts w:ascii="Cambria" w:hAnsi="Cambria" w:cs="Arial"/>
          <w:color w:val="000000" w:themeColor="text1"/>
          <w:spacing w:val="2"/>
          <w:sz w:val="26"/>
          <w:szCs w:val="26"/>
          <w:lang w:val="en-US"/>
        </w:rPr>
      </w:pPr>
    </w:p>
    <w:p w:rsidR="00F34743" w:rsidRPr="008A77DA" w:rsidRDefault="00F34743" w:rsidP="00F34743">
      <w:pPr>
        <w:pStyle w:val="a3"/>
        <w:numPr>
          <w:ilvl w:val="0"/>
          <w:numId w:val="3"/>
        </w:numPr>
        <w:spacing w:before="240" w:after="240" w:line="360" w:lineRule="auto"/>
        <w:ind w:left="0" w:hanging="11"/>
        <w:rPr>
          <w:rFonts w:ascii="Cambria" w:hAnsi="Cambria" w:cs="Arial"/>
          <w:b/>
          <w:bCs/>
          <w:color w:val="000000" w:themeColor="text1"/>
          <w:spacing w:val="2"/>
          <w:sz w:val="26"/>
          <w:szCs w:val="26"/>
          <w:lang w:val="en-US"/>
        </w:rPr>
      </w:pPr>
      <w:r w:rsidRPr="008A77DA">
        <w:rPr>
          <w:rFonts w:ascii="Cambria" w:hAnsi="Cambria" w:cs="Arial"/>
          <w:b/>
          <w:bCs/>
          <w:color w:val="000000" w:themeColor="text1"/>
          <w:spacing w:val="2"/>
          <w:sz w:val="26"/>
          <w:szCs w:val="26"/>
          <w:lang w:val="en-US"/>
        </w:rPr>
        <w:t>Incentives</w:t>
      </w:r>
    </w:p>
    <w:p w:rsidR="00F34743" w:rsidRPr="008A77DA" w:rsidRDefault="00F34743" w:rsidP="00F34743">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 xml:space="preserve">University employees can be rewarded for their long conscientious work, outstanding performance of employment duties, and other achievements. The following types of </w:t>
      </w:r>
      <w:r w:rsidR="00821BF9" w:rsidRPr="008A77DA">
        <w:rPr>
          <w:rFonts w:ascii="Cambria" w:hAnsi="Cambria"/>
          <w:color w:val="000000" w:themeColor="text1"/>
          <w:sz w:val="26"/>
          <w:szCs w:val="26"/>
          <w:lang w:val="en-US"/>
        </w:rPr>
        <w:t>incentives</w:t>
      </w:r>
      <w:r w:rsidRPr="008A77DA">
        <w:rPr>
          <w:rFonts w:ascii="Cambria" w:hAnsi="Cambria"/>
          <w:color w:val="000000" w:themeColor="text1"/>
          <w:sz w:val="26"/>
          <w:szCs w:val="26"/>
          <w:lang w:val="en-US"/>
        </w:rPr>
        <w:t xml:space="preserve"> are provided:</w:t>
      </w:r>
    </w:p>
    <w:p w:rsidR="00F34743" w:rsidRPr="008A77DA" w:rsidRDefault="00F34743" w:rsidP="00F34743">
      <w:pPr>
        <w:pStyle w:val="a3"/>
        <w:numPr>
          <w:ilvl w:val="0"/>
          <w:numId w:val="17"/>
        </w:num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expression of gratitude,</w:t>
      </w:r>
    </w:p>
    <w:p w:rsidR="00F34743" w:rsidRPr="008A77DA" w:rsidRDefault="00F34743" w:rsidP="00F34743">
      <w:pPr>
        <w:pStyle w:val="a3"/>
        <w:numPr>
          <w:ilvl w:val="0"/>
          <w:numId w:val="17"/>
        </w:num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awarding of valuable gift,</w:t>
      </w:r>
    </w:p>
    <w:p w:rsidR="00F34743" w:rsidRPr="008A77DA" w:rsidRDefault="00F34743" w:rsidP="00F34743">
      <w:pPr>
        <w:pStyle w:val="a3"/>
        <w:numPr>
          <w:ilvl w:val="0"/>
          <w:numId w:val="17"/>
        </w:num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giving a letter of appreciation and achievement,</w:t>
      </w:r>
    </w:p>
    <w:p w:rsidR="00F34743" w:rsidRPr="008A77DA" w:rsidRDefault="00F34743" w:rsidP="00F34743">
      <w:pPr>
        <w:pStyle w:val="a3"/>
        <w:numPr>
          <w:ilvl w:val="0"/>
          <w:numId w:val="17"/>
        </w:num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giving a money reward,</w:t>
      </w:r>
    </w:p>
    <w:p w:rsidR="00F34743" w:rsidRPr="008A77DA" w:rsidRDefault="00F34743" w:rsidP="00F34743">
      <w:pPr>
        <w:pStyle w:val="a3"/>
        <w:numPr>
          <w:ilvl w:val="0"/>
          <w:numId w:val="17"/>
        </w:num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nomination for professional excellence awards.</w:t>
      </w:r>
    </w:p>
    <w:p w:rsidR="00F34743" w:rsidRPr="008A77DA" w:rsidRDefault="00F34743" w:rsidP="00F34743">
      <w:pPr>
        <w:pStyle w:val="a6"/>
        <w:spacing w:before="0" w:beforeAutospacing="0" w:after="0" w:afterAutospacing="0" w:line="360" w:lineRule="auto"/>
        <w:jc w:val="both"/>
        <w:rPr>
          <w:rFonts w:ascii="Cambria" w:hAnsi="Cambria" w:cs="Arial"/>
          <w:color w:val="000000" w:themeColor="text1"/>
          <w:sz w:val="26"/>
          <w:szCs w:val="26"/>
          <w:lang w:val="en-US"/>
        </w:rPr>
      </w:pPr>
      <w:r w:rsidRPr="008A77DA">
        <w:rPr>
          <w:rFonts w:ascii="Cambria" w:hAnsi="Cambria" w:cs="Arial"/>
          <w:color w:val="000000" w:themeColor="text1"/>
          <w:sz w:val="26"/>
          <w:szCs w:val="26"/>
          <w:lang w:val="en-US"/>
        </w:rPr>
        <w:t>University employees may be nominated for national awards for special service to society and the state.</w:t>
      </w:r>
    </w:p>
    <w:p w:rsidR="00F34743" w:rsidRPr="008A77DA" w:rsidRDefault="00F34743" w:rsidP="00F34743">
      <w:pPr>
        <w:spacing w:line="360" w:lineRule="auto"/>
        <w:jc w:val="both"/>
        <w:rPr>
          <w:rFonts w:ascii="Cambria" w:hAnsi="Cambria" w:cs="Arial"/>
          <w:color w:val="000000" w:themeColor="text1"/>
          <w:sz w:val="26"/>
          <w:szCs w:val="26"/>
          <w:shd w:val="clear" w:color="auto" w:fill="F9F9F9"/>
          <w:lang w:val="en-US"/>
        </w:rPr>
      </w:pPr>
    </w:p>
    <w:p w:rsidR="00F34743" w:rsidRPr="008A77DA" w:rsidRDefault="00F34743" w:rsidP="00F34743">
      <w:pPr>
        <w:pStyle w:val="a3"/>
        <w:numPr>
          <w:ilvl w:val="0"/>
          <w:numId w:val="3"/>
        </w:numPr>
        <w:spacing w:before="240" w:after="240" w:line="360" w:lineRule="auto"/>
        <w:ind w:left="0" w:hanging="11"/>
        <w:rPr>
          <w:rFonts w:ascii="Cambria" w:hAnsi="Cambria" w:cs="Arial"/>
          <w:b/>
          <w:bCs/>
          <w:color w:val="000000" w:themeColor="text1"/>
          <w:spacing w:val="2"/>
          <w:sz w:val="26"/>
          <w:szCs w:val="26"/>
          <w:lang w:val="en-US"/>
        </w:rPr>
      </w:pPr>
      <w:r w:rsidRPr="008A77DA">
        <w:rPr>
          <w:rFonts w:ascii="Cambria" w:hAnsi="Cambria" w:cs="Arial"/>
          <w:b/>
          <w:bCs/>
          <w:color w:val="000000" w:themeColor="text1"/>
          <w:spacing w:val="2"/>
          <w:sz w:val="26"/>
          <w:szCs w:val="26"/>
          <w:lang w:val="en-US"/>
        </w:rPr>
        <w:t>Sanctions</w:t>
      </w:r>
    </w:p>
    <w:p w:rsidR="00F34743" w:rsidRPr="008A77DA" w:rsidRDefault="00F34743" w:rsidP="00F34743">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Any employee who commits an act of misconduct and/or violates their employment duties will be subject to University sanctions. In case of any suspected violations, a written explanatory report will be claimed first. Confirmed violations will result in appropriate disciplinary action. An employee’s refusal or holding out on a written explanation shall not hinder the application of respective disciplinary measures to them.</w:t>
      </w:r>
    </w:p>
    <w:p w:rsidR="00F34743" w:rsidRPr="008A77DA" w:rsidRDefault="00F34743" w:rsidP="00F34743">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Disciplinary measures that may be imposed under the Policy include:</w:t>
      </w:r>
    </w:p>
    <w:p w:rsidR="00F34743" w:rsidRPr="008A77DA" w:rsidRDefault="00F34743" w:rsidP="00F34743">
      <w:pPr>
        <w:pStyle w:val="a3"/>
        <w:numPr>
          <w:ilvl w:val="0"/>
          <w:numId w:val="19"/>
        </w:numPr>
        <w:spacing w:line="360" w:lineRule="auto"/>
        <w:rPr>
          <w:rFonts w:ascii="Cambria" w:hAnsi="Cambria"/>
          <w:color w:val="000000" w:themeColor="text1"/>
          <w:sz w:val="26"/>
          <w:szCs w:val="26"/>
          <w:lang w:val="en-US"/>
        </w:rPr>
      </w:pPr>
      <w:r w:rsidRPr="008A77DA">
        <w:rPr>
          <w:rFonts w:ascii="Cambria" w:hAnsi="Cambria"/>
          <w:color w:val="000000" w:themeColor="text1"/>
          <w:sz w:val="26"/>
          <w:szCs w:val="26"/>
          <w:lang w:val="en-US"/>
        </w:rPr>
        <w:t>admonition,</w:t>
      </w:r>
    </w:p>
    <w:p w:rsidR="00F34743" w:rsidRPr="008A77DA" w:rsidRDefault="00F34743" w:rsidP="00F34743">
      <w:pPr>
        <w:pStyle w:val="a3"/>
        <w:numPr>
          <w:ilvl w:val="0"/>
          <w:numId w:val="19"/>
        </w:numPr>
        <w:spacing w:line="360" w:lineRule="auto"/>
        <w:rPr>
          <w:rFonts w:ascii="Cambria" w:hAnsi="Cambria"/>
          <w:color w:val="000000" w:themeColor="text1"/>
          <w:sz w:val="26"/>
          <w:szCs w:val="26"/>
          <w:lang w:val="en-US"/>
        </w:rPr>
      </w:pPr>
      <w:r w:rsidRPr="008A77DA">
        <w:rPr>
          <w:rFonts w:ascii="Cambria" w:hAnsi="Cambria"/>
          <w:color w:val="000000" w:themeColor="text1"/>
          <w:sz w:val="26"/>
          <w:szCs w:val="26"/>
          <w:lang w:val="en-US"/>
        </w:rPr>
        <w:t>reprimand,</w:t>
      </w:r>
    </w:p>
    <w:p w:rsidR="00F34743" w:rsidRPr="008A77DA" w:rsidRDefault="00F34743" w:rsidP="00F34743">
      <w:pPr>
        <w:pStyle w:val="a3"/>
        <w:numPr>
          <w:ilvl w:val="0"/>
          <w:numId w:val="19"/>
        </w:numPr>
        <w:spacing w:before="100" w:beforeAutospacing="1" w:after="100" w:afterAutospacing="1" w:line="360" w:lineRule="auto"/>
        <w:textAlignment w:val="baseline"/>
        <w:rPr>
          <w:rFonts w:ascii="Cambria" w:hAnsi="Cambria" w:cs="Arial"/>
          <w:color w:val="000000" w:themeColor="text1"/>
          <w:sz w:val="26"/>
          <w:szCs w:val="26"/>
        </w:rPr>
      </w:pPr>
      <w:r w:rsidRPr="008A77DA">
        <w:rPr>
          <w:rFonts w:ascii="Cambria" w:hAnsi="Cambria" w:cs="Arial"/>
          <w:color w:val="000000" w:themeColor="text1"/>
          <w:sz w:val="26"/>
          <w:szCs w:val="26"/>
          <w:lang w:val="en-US"/>
        </w:rPr>
        <w:t>dismissal from the University.</w:t>
      </w:r>
    </w:p>
    <w:p w:rsidR="00F34743" w:rsidRPr="008A77DA" w:rsidRDefault="00F34743" w:rsidP="00F34743">
      <w:pPr>
        <w:rPr>
          <w:rFonts w:ascii="Cambria" w:hAnsi="Cambria" w:cs="Arial"/>
          <w:color w:val="000000" w:themeColor="text1"/>
          <w:spacing w:val="2"/>
          <w:sz w:val="26"/>
          <w:szCs w:val="26"/>
          <w:lang w:val="en-US"/>
        </w:rPr>
      </w:pPr>
    </w:p>
    <w:p w:rsidR="00F34743" w:rsidRPr="008A77DA" w:rsidRDefault="00F34743">
      <w:pPr>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br w:type="page"/>
      </w:r>
    </w:p>
    <w:p w:rsidR="00F34743" w:rsidRPr="008A77DA" w:rsidRDefault="005D4FD6" w:rsidP="00F34743">
      <w:pPr>
        <w:jc w:val="center"/>
        <w:rPr>
          <w:rFonts w:ascii="Cambria" w:hAnsi="Cambria" w:cs="Arial"/>
          <w:b/>
          <w:bCs/>
          <w:color w:val="000000" w:themeColor="text1"/>
          <w:spacing w:val="2"/>
          <w:sz w:val="26"/>
          <w:szCs w:val="26"/>
          <w:lang w:val="en-US"/>
        </w:rPr>
      </w:pPr>
      <w:r w:rsidRPr="008A77DA">
        <w:rPr>
          <w:rFonts w:ascii="Cambria" w:hAnsi="Cambria" w:cs="Arial"/>
          <w:b/>
          <w:bCs/>
          <w:color w:val="000000" w:themeColor="text1"/>
          <w:spacing w:val="2"/>
          <w:sz w:val="26"/>
          <w:szCs w:val="26"/>
          <w:lang w:val="en-US"/>
        </w:rPr>
        <w:lastRenderedPageBreak/>
        <w:t>STAFF PAY POLICY</w:t>
      </w:r>
    </w:p>
    <w:p w:rsidR="00F34743" w:rsidRPr="008A77DA" w:rsidRDefault="00F34743" w:rsidP="00F34743">
      <w:pPr>
        <w:rPr>
          <w:color w:val="000000" w:themeColor="text1"/>
          <w:lang w:val="en-US"/>
        </w:rPr>
      </w:pPr>
    </w:p>
    <w:p w:rsidR="00F34743" w:rsidRPr="008A77DA" w:rsidRDefault="00F34743" w:rsidP="00F34743">
      <w:pPr>
        <w:jc w:val="center"/>
        <w:rPr>
          <w:rFonts w:ascii="Cambria" w:hAnsi="Cambria" w:cs="Arial"/>
          <w:b/>
          <w:bCs/>
          <w:color w:val="000000" w:themeColor="text1"/>
          <w:spacing w:val="2"/>
          <w:sz w:val="26"/>
          <w:szCs w:val="26"/>
          <w:lang w:val="en-US"/>
        </w:rPr>
      </w:pPr>
    </w:p>
    <w:p w:rsidR="00F34743" w:rsidRPr="008A77DA" w:rsidRDefault="00F34743" w:rsidP="00F34743">
      <w:pPr>
        <w:rPr>
          <w:color w:val="000000" w:themeColor="text1"/>
          <w:lang w:val="en-US"/>
        </w:rPr>
      </w:pPr>
    </w:p>
    <w:p w:rsidR="00F34743" w:rsidRPr="00F44FC4" w:rsidRDefault="00F34743" w:rsidP="00F34743">
      <w:pPr>
        <w:spacing w:line="360" w:lineRule="auto"/>
        <w:rPr>
          <w:rFonts w:ascii="Cambria" w:hAnsi="Cambria" w:cs="Arial"/>
          <w:b/>
          <w:bCs/>
          <w:color w:val="000000" w:themeColor="text1"/>
          <w:spacing w:val="2"/>
          <w:sz w:val="26"/>
          <w:szCs w:val="26"/>
          <w:lang w:val="en-US"/>
        </w:rPr>
      </w:pPr>
      <w:r w:rsidRPr="00F44FC4">
        <w:rPr>
          <w:rFonts w:ascii="Cambria" w:hAnsi="Cambria" w:cs="Arial"/>
          <w:b/>
          <w:bCs/>
          <w:color w:val="000000" w:themeColor="text1"/>
          <w:spacing w:val="2"/>
          <w:sz w:val="26"/>
          <w:szCs w:val="26"/>
          <w:lang w:val="en-US"/>
        </w:rPr>
        <w:t>Applicability:</w:t>
      </w:r>
    </w:p>
    <w:p w:rsidR="00F34743" w:rsidRPr="008A77DA" w:rsidRDefault="00F34743" w:rsidP="00F34743">
      <w:pPr>
        <w:spacing w:line="360" w:lineRule="auto"/>
        <w:jc w:val="both"/>
        <w:rPr>
          <w:rFonts w:ascii="Cambria" w:hAnsi="Cambria" w:cs="Arial"/>
          <w:color w:val="000000" w:themeColor="text1"/>
          <w:spacing w:val="2"/>
          <w:sz w:val="26"/>
          <w:szCs w:val="26"/>
          <w:lang w:val="en-US"/>
        </w:rPr>
      </w:pPr>
      <w:r w:rsidRPr="00F44FC4">
        <w:rPr>
          <w:rFonts w:ascii="Cambria" w:hAnsi="Cambria" w:cs="Arial"/>
          <w:color w:val="000000" w:themeColor="text1"/>
          <w:spacing w:val="2"/>
          <w:sz w:val="26"/>
          <w:szCs w:val="26"/>
          <w:lang w:val="en-US"/>
        </w:rPr>
        <w:t xml:space="preserve">This Policy applies to all staff members of </w:t>
      </w:r>
      <w:r w:rsidRPr="00F44FC4">
        <w:rPr>
          <w:rFonts w:ascii="Cambria" w:eastAsiaTheme="minorHAnsi" w:hAnsi="Cambria" w:cs="Arial"/>
          <w:color w:val="000000" w:themeColor="text1"/>
          <w:spacing w:val="2"/>
          <w:sz w:val="26"/>
          <w:szCs w:val="26"/>
          <w:lang w:val="en-US" w:eastAsia="en-US"/>
        </w:rPr>
        <w:t xml:space="preserve">the Immanuel Kant Baltic Federal University </w:t>
      </w:r>
      <w:r w:rsidRPr="00F44FC4">
        <w:rPr>
          <w:rFonts w:ascii="Cambria" w:hAnsi="Cambria" w:cs="Arial"/>
          <w:color w:val="000000" w:themeColor="text1"/>
          <w:spacing w:val="2"/>
          <w:sz w:val="26"/>
          <w:szCs w:val="26"/>
          <w:lang w:val="en-US"/>
        </w:rPr>
        <w:t>(hereinafter the IKBFU, the University, the Employer), except the hired world’s leading researchers.</w:t>
      </w:r>
      <w:bookmarkStart w:id="0" w:name="_GoBack"/>
      <w:bookmarkEnd w:id="0"/>
    </w:p>
    <w:p w:rsidR="00F34743" w:rsidRPr="008A77DA" w:rsidRDefault="00F34743" w:rsidP="00F34743">
      <w:pPr>
        <w:spacing w:line="360" w:lineRule="auto"/>
        <w:jc w:val="both"/>
        <w:rPr>
          <w:rFonts w:ascii="Cambria" w:hAnsi="Cambria" w:cs="Arial"/>
          <w:color w:val="000000" w:themeColor="text1"/>
          <w:spacing w:val="2"/>
          <w:sz w:val="26"/>
          <w:szCs w:val="26"/>
          <w:lang w:val="en-US"/>
        </w:rPr>
      </w:pPr>
    </w:p>
    <w:p w:rsidR="00F34743" w:rsidRPr="008A77DA" w:rsidRDefault="00F34743" w:rsidP="00AF553C">
      <w:pPr>
        <w:pStyle w:val="a3"/>
        <w:numPr>
          <w:ilvl w:val="0"/>
          <w:numId w:val="23"/>
        </w:numPr>
        <w:spacing w:before="240" w:after="120" w:line="360" w:lineRule="auto"/>
        <w:rPr>
          <w:rFonts w:ascii="Cambria" w:hAnsi="Cambria" w:cs="Arial"/>
          <w:b/>
          <w:bCs/>
          <w:color w:val="000000" w:themeColor="text1"/>
          <w:spacing w:val="2"/>
          <w:sz w:val="26"/>
          <w:szCs w:val="26"/>
          <w:lang w:val="en-US"/>
        </w:rPr>
      </w:pPr>
      <w:r w:rsidRPr="008A77DA">
        <w:rPr>
          <w:rFonts w:ascii="Cambria" w:hAnsi="Cambria" w:cs="Arial"/>
          <w:b/>
          <w:bCs/>
          <w:color w:val="000000" w:themeColor="text1"/>
          <w:spacing w:val="2"/>
          <w:sz w:val="26"/>
          <w:szCs w:val="26"/>
          <w:lang w:val="en-US"/>
        </w:rPr>
        <w:t>Introduction</w:t>
      </w:r>
    </w:p>
    <w:p w:rsidR="00F34743" w:rsidRPr="008A77DA" w:rsidRDefault="00F34743" w:rsidP="00F34743">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This Policy is designed to establish the compensation plan for employees of the Immanuel</w:t>
      </w:r>
      <w:r w:rsidRPr="008A77DA">
        <w:rPr>
          <w:rFonts w:ascii="Cambria" w:eastAsiaTheme="minorHAnsi" w:hAnsi="Cambria" w:cs="Arial"/>
          <w:color w:val="000000" w:themeColor="text1"/>
          <w:spacing w:val="2"/>
          <w:sz w:val="26"/>
          <w:szCs w:val="26"/>
          <w:lang w:val="en-US" w:eastAsia="en-US"/>
        </w:rPr>
        <w:t xml:space="preserve"> Kant Baltic Federal University</w:t>
      </w:r>
      <w:r w:rsidRPr="008A77DA">
        <w:rPr>
          <w:rFonts w:ascii="Cambria" w:hAnsi="Cambria" w:cs="Arial"/>
          <w:color w:val="000000" w:themeColor="text1"/>
          <w:spacing w:val="2"/>
          <w:sz w:val="26"/>
          <w:szCs w:val="26"/>
          <w:lang w:val="en-US"/>
        </w:rPr>
        <w:t xml:space="preserve">. The University employee compensation (a salary package) includes fixed salaries, remuneration rates, compensatory pays, and incentive pays. </w:t>
      </w:r>
    </w:p>
    <w:p w:rsidR="004264D3" w:rsidRPr="008A77DA" w:rsidRDefault="004264D3" w:rsidP="00F34743">
      <w:pPr>
        <w:spacing w:line="360" w:lineRule="auto"/>
        <w:jc w:val="both"/>
        <w:rPr>
          <w:rFonts w:ascii="Cambria" w:hAnsi="Cambria" w:cs="Arial"/>
          <w:color w:val="000000" w:themeColor="text1"/>
          <w:spacing w:val="2"/>
          <w:sz w:val="26"/>
          <w:szCs w:val="26"/>
          <w:lang w:val="en-US"/>
        </w:rPr>
      </w:pPr>
    </w:p>
    <w:p w:rsidR="00F34743" w:rsidRPr="008A77DA" w:rsidRDefault="00F34743" w:rsidP="00F34743">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 xml:space="preserve">The employee compensation policy aims to promote accountability and responsibility for work results. </w:t>
      </w:r>
    </w:p>
    <w:p w:rsidR="004264D3" w:rsidRPr="008A77DA" w:rsidRDefault="004264D3" w:rsidP="00F34743">
      <w:pPr>
        <w:spacing w:line="360" w:lineRule="auto"/>
        <w:jc w:val="both"/>
        <w:rPr>
          <w:rFonts w:ascii="Cambria" w:hAnsi="Cambria" w:cs="Arial"/>
          <w:color w:val="000000" w:themeColor="text1"/>
          <w:spacing w:val="2"/>
          <w:sz w:val="26"/>
          <w:szCs w:val="26"/>
          <w:lang w:val="en-US"/>
        </w:rPr>
      </w:pPr>
    </w:p>
    <w:p w:rsidR="00F34743" w:rsidRPr="008A77DA" w:rsidRDefault="00F34743" w:rsidP="00F34743">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This paper complies with the legislation of the Russian Federation, including the Labor Code of the Russian Federation, and the University bylaws.</w:t>
      </w:r>
    </w:p>
    <w:p w:rsidR="00F34743" w:rsidRPr="008A77DA" w:rsidRDefault="00F34743" w:rsidP="00F34743">
      <w:pPr>
        <w:spacing w:line="360" w:lineRule="auto"/>
        <w:jc w:val="both"/>
        <w:rPr>
          <w:rFonts w:ascii="Cambria" w:hAnsi="Cambria" w:cs="Arial"/>
          <w:color w:val="000000" w:themeColor="text1"/>
          <w:spacing w:val="2"/>
          <w:sz w:val="26"/>
          <w:szCs w:val="26"/>
          <w:lang w:val="en-US"/>
        </w:rPr>
      </w:pPr>
    </w:p>
    <w:p w:rsidR="00F34743" w:rsidRPr="008A77DA" w:rsidRDefault="00F34743" w:rsidP="00AF553C">
      <w:pPr>
        <w:pStyle w:val="a3"/>
        <w:numPr>
          <w:ilvl w:val="0"/>
          <w:numId w:val="23"/>
        </w:numPr>
        <w:spacing w:before="240" w:after="120" w:line="360" w:lineRule="auto"/>
        <w:rPr>
          <w:rFonts w:ascii="Cambria" w:hAnsi="Cambria" w:cs="Arial"/>
          <w:b/>
          <w:bCs/>
          <w:color w:val="000000" w:themeColor="text1"/>
          <w:spacing w:val="2"/>
          <w:sz w:val="26"/>
          <w:szCs w:val="26"/>
          <w:lang w:val="en-US"/>
        </w:rPr>
      </w:pPr>
      <w:r w:rsidRPr="008A77DA">
        <w:rPr>
          <w:rFonts w:ascii="Cambria" w:hAnsi="Cambria" w:cs="Arial"/>
          <w:b/>
          <w:bCs/>
          <w:color w:val="000000" w:themeColor="text1"/>
          <w:spacing w:val="2"/>
          <w:sz w:val="26"/>
          <w:szCs w:val="26"/>
          <w:lang w:val="en-US"/>
        </w:rPr>
        <w:t>Payroll Budgets and Remuneration Rates</w:t>
      </w:r>
    </w:p>
    <w:p w:rsidR="00F34743" w:rsidRPr="008A77DA" w:rsidRDefault="00F34743" w:rsidP="00F34743">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 xml:space="preserve">The University employee payroll budget is established for each calendar year </w:t>
      </w:r>
      <w:r w:rsidR="00557DE4" w:rsidRPr="008A77DA">
        <w:rPr>
          <w:rFonts w:ascii="Cambria" w:hAnsi="Cambria" w:cs="Arial"/>
          <w:color w:val="000000" w:themeColor="text1"/>
          <w:spacing w:val="2"/>
          <w:sz w:val="26"/>
          <w:szCs w:val="26"/>
          <w:lang w:val="en-US"/>
        </w:rPr>
        <w:t xml:space="preserve">and depends on </w:t>
      </w:r>
      <w:r w:rsidRPr="008A77DA">
        <w:rPr>
          <w:rFonts w:ascii="Cambria" w:hAnsi="Cambria" w:cs="Arial"/>
          <w:color w:val="000000" w:themeColor="text1"/>
          <w:spacing w:val="2"/>
          <w:sz w:val="26"/>
          <w:szCs w:val="26"/>
          <w:lang w:val="en-US"/>
        </w:rPr>
        <w:t xml:space="preserve">the </w:t>
      </w:r>
      <w:r w:rsidR="00557DE4" w:rsidRPr="008A77DA">
        <w:rPr>
          <w:rFonts w:ascii="Cambria" w:hAnsi="Cambria" w:cs="Arial"/>
          <w:color w:val="000000" w:themeColor="text1"/>
          <w:spacing w:val="2"/>
          <w:sz w:val="26"/>
          <w:szCs w:val="26"/>
          <w:lang w:val="en-US"/>
        </w:rPr>
        <w:t xml:space="preserve">amount of </w:t>
      </w:r>
      <w:r w:rsidRPr="008A77DA">
        <w:rPr>
          <w:rFonts w:ascii="Cambria" w:hAnsi="Cambria" w:cs="Arial"/>
          <w:color w:val="000000" w:themeColor="text1"/>
          <w:spacing w:val="2"/>
          <w:sz w:val="26"/>
          <w:szCs w:val="26"/>
          <w:lang w:val="en-US"/>
        </w:rPr>
        <w:t>federal subsid</w:t>
      </w:r>
      <w:r w:rsidR="00AA1CE0" w:rsidRPr="008A77DA">
        <w:rPr>
          <w:rFonts w:ascii="Cambria" w:hAnsi="Cambria" w:cs="Arial"/>
          <w:color w:val="000000" w:themeColor="text1"/>
          <w:spacing w:val="2"/>
          <w:sz w:val="26"/>
          <w:szCs w:val="26"/>
          <w:lang w:val="en-US"/>
        </w:rPr>
        <w:t>y</w:t>
      </w:r>
      <w:r w:rsidRPr="008A77DA">
        <w:rPr>
          <w:rFonts w:ascii="Cambria" w:hAnsi="Cambria" w:cs="Arial"/>
          <w:color w:val="000000" w:themeColor="text1"/>
          <w:spacing w:val="2"/>
          <w:sz w:val="26"/>
          <w:szCs w:val="26"/>
          <w:lang w:val="en-US"/>
        </w:rPr>
        <w:t xml:space="preserve"> and </w:t>
      </w:r>
      <w:r w:rsidR="00557DE4" w:rsidRPr="008A77DA">
        <w:rPr>
          <w:rFonts w:ascii="Cambria" w:hAnsi="Cambria" w:cs="Arial"/>
          <w:color w:val="000000" w:themeColor="text1"/>
          <w:spacing w:val="2"/>
          <w:sz w:val="26"/>
          <w:szCs w:val="26"/>
          <w:lang w:val="en-US"/>
        </w:rPr>
        <w:t xml:space="preserve">funds provided by the </w:t>
      </w:r>
      <w:r w:rsidRPr="008A77DA">
        <w:rPr>
          <w:rFonts w:ascii="Cambria" w:hAnsi="Cambria" w:cs="Arial"/>
          <w:color w:val="000000" w:themeColor="text1"/>
          <w:spacing w:val="2"/>
          <w:sz w:val="26"/>
          <w:szCs w:val="26"/>
          <w:lang w:val="en-US"/>
        </w:rPr>
        <w:t>University income-generating activities.</w:t>
      </w:r>
    </w:p>
    <w:p w:rsidR="00F34743" w:rsidRPr="008A77DA" w:rsidRDefault="00F34743" w:rsidP="00F34743">
      <w:pPr>
        <w:spacing w:line="360" w:lineRule="auto"/>
        <w:jc w:val="both"/>
        <w:rPr>
          <w:rFonts w:ascii="Cambria" w:hAnsi="Cambria" w:cs="Arial"/>
          <w:color w:val="000000" w:themeColor="text1"/>
          <w:spacing w:val="2"/>
          <w:sz w:val="26"/>
          <w:szCs w:val="26"/>
          <w:lang w:val="en-US"/>
        </w:rPr>
      </w:pPr>
    </w:p>
    <w:p w:rsidR="00F34743" w:rsidRPr="008A77DA" w:rsidRDefault="00AA1CE0" w:rsidP="00F34743">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P</w:t>
      </w:r>
      <w:r w:rsidR="00F34743" w:rsidRPr="008A77DA">
        <w:rPr>
          <w:rFonts w:ascii="Cambria" w:hAnsi="Cambria" w:cs="Arial"/>
          <w:color w:val="000000" w:themeColor="text1"/>
          <w:spacing w:val="2"/>
          <w:sz w:val="26"/>
          <w:szCs w:val="26"/>
          <w:lang w:val="en-US"/>
        </w:rPr>
        <w:t xml:space="preserve">ayroll budgets of the Institutes </w:t>
      </w:r>
      <w:r w:rsidRPr="008A77DA">
        <w:rPr>
          <w:rFonts w:ascii="Cambria" w:hAnsi="Cambria" w:cs="Arial"/>
          <w:color w:val="000000" w:themeColor="text1"/>
          <w:spacing w:val="2"/>
          <w:sz w:val="26"/>
          <w:szCs w:val="26"/>
          <w:lang w:val="en-US"/>
        </w:rPr>
        <w:t>depends on</w:t>
      </w:r>
      <w:r w:rsidR="00F34743" w:rsidRPr="008A77DA">
        <w:rPr>
          <w:rFonts w:ascii="Cambria" w:hAnsi="Cambria" w:cs="Arial"/>
          <w:color w:val="000000" w:themeColor="text1"/>
          <w:spacing w:val="2"/>
          <w:sz w:val="26"/>
          <w:szCs w:val="26"/>
          <w:lang w:val="en-US"/>
        </w:rPr>
        <w:t xml:space="preserve"> the number of students, the amount of subsidy from the federal budget, and the funds raised from paid educational services.</w:t>
      </w:r>
    </w:p>
    <w:p w:rsidR="00F34743" w:rsidRPr="008A77DA" w:rsidRDefault="00F34743" w:rsidP="00F34743">
      <w:pPr>
        <w:spacing w:line="360" w:lineRule="auto"/>
        <w:jc w:val="both"/>
        <w:rPr>
          <w:rFonts w:ascii="Cambria" w:hAnsi="Cambria" w:cs="Arial"/>
          <w:color w:val="000000" w:themeColor="text1"/>
          <w:spacing w:val="2"/>
          <w:sz w:val="26"/>
          <w:szCs w:val="26"/>
          <w:lang w:val="en-US"/>
        </w:rPr>
      </w:pPr>
    </w:p>
    <w:p w:rsidR="00F34743" w:rsidRPr="008A77DA" w:rsidRDefault="00AA1CE0" w:rsidP="00F34743">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P</w:t>
      </w:r>
      <w:r w:rsidR="00F34743" w:rsidRPr="008A77DA">
        <w:rPr>
          <w:rFonts w:ascii="Cambria" w:hAnsi="Cambria" w:cs="Arial"/>
          <w:color w:val="000000" w:themeColor="text1"/>
          <w:spacing w:val="2"/>
          <w:sz w:val="26"/>
          <w:szCs w:val="26"/>
          <w:lang w:val="en-US"/>
        </w:rPr>
        <w:t>ayroll budgets of the</w:t>
      </w:r>
      <w:r w:rsidRPr="008A77DA">
        <w:rPr>
          <w:rFonts w:ascii="Cambria" w:hAnsi="Cambria" w:cs="Arial"/>
          <w:color w:val="000000" w:themeColor="text1"/>
          <w:spacing w:val="2"/>
          <w:sz w:val="26"/>
          <w:szCs w:val="26"/>
          <w:lang w:val="en-US"/>
        </w:rPr>
        <w:t xml:space="preserve"> University</w:t>
      </w:r>
      <w:r w:rsidR="00F34743" w:rsidRPr="008A77DA">
        <w:rPr>
          <w:rFonts w:ascii="Cambria" w:hAnsi="Cambria" w:cs="Arial"/>
          <w:color w:val="000000" w:themeColor="text1"/>
          <w:spacing w:val="2"/>
          <w:sz w:val="26"/>
          <w:szCs w:val="26"/>
          <w:lang w:val="en-US"/>
        </w:rPr>
        <w:t xml:space="preserve"> self-financing structural units are </w:t>
      </w:r>
      <w:r w:rsidRPr="008A77DA">
        <w:rPr>
          <w:rFonts w:ascii="Cambria" w:hAnsi="Cambria" w:cs="Arial"/>
          <w:color w:val="000000" w:themeColor="text1"/>
          <w:spacing w:val="2"/>
          <w:sz w:val="26"/>
          <w:szCs w:val="26"/>
          <w:lang w:val="en-US"/>
        </w:rPr>
        <w:t>generated</w:t>
      </w:r>
      <w:r w:rsidR="00F34743" w:rsidRPr="008A77DA">
        <w:rPr>
          <w:rFonts w:ascii="Cambria" w:hAnsi="Cambria" w:cs="Arial"/>
          <w:color w:val="000000" w:themeColor="text1"/>
          <w:spacing w:val="2"/>
          <w:sz w:val="26"/>
          <w:szCs w:val="26"/>
          <w:lang w:val="en-US"/>
        </w:rPr>
        <w:t xml:space="preserve"> from their incomes pursuant to the structural unit’s policies.</w:t>
      </w:r>
    </w:p>
    <w:p w:rsidR="00F34743" w:rsidRPr="008A77DA" w:rsidRDefault="00F34743" w:rsidP="00F34743">
      <w:pPr>
        <w:spacing w:line="360" w:lineRule="auto"/>
        <w:jc w:val="both"/>
        <w:rPr>
          <w:rFonts w:ascii="Cambria" w:hAnsi="Cambria" w:cs="Arial"/>
          <w:color w:val="000000" w:themeColor="text1"/>
          <w:spacing w:val="2"/>
          <w:sz w:val="26"/>
          <w:szCs w:val="26"/>
          <w:lang w:val="en-US"/>
        </w:rPr>
      </w:pPr>
    </w:p>
    <w:p w:rsidR="00F34743" w:rsidRPr="008A77DA" w:rsidRDefault="00AA1CE0" w:rsidP="00F34743">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P</w:t>
      </w:r>
      <w:r w:rsidR="00F34743" w:rsidRPr="008A77DA">
        <w:rPr>
          <w:rFonts w:ascii="Cambria" w:hAnsi="Cambria" w:cs="Arial"/>
          <w:color w:val="000000" w:themeColor="text1"/>
          <w:spacing w:val="2"/>
          <w:sz w:val="26"/>
          <w:szCs w:val="26"/>
          <w:lang w:val="en-US"/>
        </w:rPr>
        <w:t xml:space="preserve">ayroll budgets of other structural units are </w:t>
      </w:r>
      <w:r w:rsidRPr="008A77DA">
        <w:rPr>
          <w:rFonts w:ascii="Cambria" w:hAnsi="Cambria" w:cs="Arial"/>
          <w:color w:val="000000" w:themeColor="text1"/>
          <w:spacing w:val="2"/>
          <w:sz w:val="26"/>
          <w:szCs w:val="26"/>
          <w:lang w:val="en-US"/>
        </w:rPr>
        <w:t>generated</w:t>
      </w:r>
      <w:r w:rsidR="00F34743" w:rsidRPr="008A77DA">
        <w:rPr>
          <w:rFonts w:ascii="Cambria" w:hAnsi="Cambria" w:cs="Arial"/>
          <w:color w:val="000000" w:themeColor="text1"/>
          <w:spacing w:val="2"/>
          <w:sz w:val="26"/>
          <w:szCs w:val="26"/>
          <w:lang w:val="en-US"/>
        </w:rPr>
        <w:t xml:space="preserve"> from funds allocated for the corresponding structural unit. The University establishes salary ranges, compensatory pays, premium pays and other bonus payments under the incentive plan within the University payroll budget. There are no maximum limits for the employee compensation. Notwithstanding any other provision of this Policy, no employee shall be compensated at a base rate less than required under the federal minimum wage laws.</w:t>
      </w:r>
    </w:p>
    <w:p w:rsidR="00F34743" w:rsidRPr="008A77DA" w:rsidRDefault="00F34743" w:rsidP="00F34743">
      <w:pPr>
        <w:spacing w:line="360" w:lineRule="auto"/>
        <w:jc w:val="both"/>
        <w:rPr>
          <w:rFonts w:ascii="Cambria" w:hAnsi="Cambria" w:cs="Arial"/>
          <w:color w:val="000000" w:themeColor="text1"/>
          <w:spacing w:val="2"/>
          <w:sz w:val="26"/>
          <w:szCs w:val="26"/>
          <w:lang w:val="en-US"/>
        </w:rPr>
      </w:pP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Employees get compensation in accordance with their qualifications, work complexity, and the quantity and quality of performed work. The rate of remuneration is determined in the employment contract.</w:t>
      </w: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 xml:space="preserve">The number of staff positions is </w:t>
      </w:r>
      <w:r w:rsidR="00533582" w:rsidRPr="008A77DA">
        <w:rPr>
          <w:rFonts w:ascii="Cambria" w:hAnsi="Cambria" w:cs="Arial"/>
          <w:color w:val="000000" w:themeColor="text1"/>
          <w:spacing w:val="2"/>
          <w:sz w:val="26"/>
          <w:szCs w:val="26"/>
          <w:lang w:val="en-US"/>
        </w:rPr>
        <w:t>indicated in</w:t>
      </w:r>
      <w:r w:rsidRPr="008A77DA">
        <w:rPr>
          <w:rFonts w:ascii="Cambria" w:hAnsi="Cambria" w:cs="Arial"/>
          <w:color w:val="000000" w:themeColor="text1"/>
          <w:spacing w:val="2"/>
          <w:sz w:val="26"/>
          <w:szCs w:val="26"/>
          <w:lang w:val="en-US"/>
        </w:rPr>
        <w:t xml:space="preserve"> the University staffing table, which shall be elaborated in accordance with the Russian legislation.</w:t>
      </w:r>
    </w:p>
    <w:p w:rsidR="00EC4FF2" w:rsidRPr="008A77DA" w:rsidRDefault="00EC4FF2" w:rsidP="00F34743">
      <w:pPr>
        <w:pStyle w:val="a3"/>
        <w:spacing w:line="360" w:lineRule="auto"/>
        <w:ind w:left="0"/>
        <w:jc w:val="both"/>
        <w:rPr>
          <w:rFonts w:ascii="Cambria" w:hAnsi="Cambria" w:cs="Arial"/>
          <w:color w:val="000000" w:themeColor="text1"/>
          <w:spacing w:val="2"/>
          <w:sz w:val="26"/>
          <w:szCs w:val="26"/>
          <w:lang w:val="en-US"/>
        </w:rPr>
      </w:pPr>
    </w:p>
    <w:p w:rsidR="00F34743" w:rsidRPr="008A77DA" w:rsidRDefault="00F34743" w:rsidP="00F34743">
      <w:pPr>
        <w:pStyle w:val="a3"/>
        <w:spacing w:line="360" w:lineRule="auto"/>
        <w:ind w:left="0"/>
        <w:jc w:val="both"/>
        <w:rPr>
          <w:rFonts w:ascii="Cambria" w:hAnsi="Cambria" w:cs="Arial"/>
          <w:color w:val="000000" w:themeColor="text1"/>
          <w:spacing w:val="2"/>
          <w:sz w:val="26"/>
          <w:szCs w:val="26"/>
          <w:highlight w:val="yellow"/>
          <w:lang w:val="en-US"/>
        </w:rPr>
      </w:pPr>
    </w:p>
    <w:p w:rsidR="00F34743" w:rsidRPr="008A77DA" w:rsidRDefault="00F34743" w:rsidP="00AF553C">
      <w:pPr>
        <w:pStyle w:val="a3"/>
        <w:numPr>
          <w:ilvl w:val="0"/>
          <w:numId w:val="23"/>
        </w:numPr>
        <w:spacing w:before="240" w:after="120" w:line="360" w:lineRule="auto"/>
        <w:rPr>
          <w:rFonts w:ascii="Cambria" w:hAnsi="Cambria" w:cs="Arial"/>
          <w:b/>
          <w:bCs/>
          <w:color w:val="000000" w:themeColor="text1"/>
          <w:spacing w:val="2"/>
          <w:sz w:val="26"/>
          <w:szCs w:val="26"/>
          <w:lang w:val="en-US"/>
        </w:rPr>
      </w:pPr>
      <w:r w:rsidRPr="008A77DA">
        <w:rPr>
          <w:rFonts w:ascii="Cambria" w:hAnsi="Cambria" w:cs="Arial"/>
          <w:b/>
          <w:bCs/>
          <w:color w:val="000000" w:themeColor="text1"/>
          <w:spacing w:val="2"/>
          <w:sz w:val="26"/>
          <w:szCs w:val="26"/>
          <w:lang w:val="en-US"/>
        </w:rPr>
        <w:t>Fixed Salary and Hourly Pay</w:t>
      </w:r>
    </w:p>
    <w:p w:rsidR="00F34743" w:rsidRPr="008A77DA" w:rsidRDefault="00533582" w:rsidP="00F34743">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An employee’s f</w:t>
      </w:r>
      <w:r w:rsidR="00F34743" w:rsidRPr="008A77DA">
        <w:rPr>
          <w:rFonts w:ascii="Cambria" w:hAnsi="Cambria" w:cs="Arial"/>
          <w:color w:val="000000" w:themeColor="text1"/>
          <w:spacing w:val="2"/>
          <w:sz w:val="26"/>
          <w:szCs w:val="26"/>
          <w:lang w:val="en-US"/>
        </w:rPr>
        <w:t>ixed salar</w:t>
      </w:r>
      <w:r w:rsidRPr="008A77DA">
        <w:rPr>
          <w:rFonts w:ascii="Cambria" w:hAnsi="Cambria" w:cs="Arial"/>
          <w:color w:val="000000" w:themeColor="text1"/>
          <w:spacing w:val="2"/>
          <w:sz w:val="26"/>
          <w:szCs w:val="26"/>
          <w:lang w:val="en-US"/>
        </w:rPr>
        <w:t>y</w:t>
      </w:r>
      <w:r w:rsidR="00F34743" w:rsidRPr="008A77DA">
        <w:rPr>
          <w:rFonts w:ascii="Cambria" w:hAnsi="Cambria" w:cs="Arial"/>
          <w:color w:val="000000" w:themeColor="text1"/>
          <w:spacing w:val="2"/>
          <w:sz w:val="26"/>
          <w:szCs w:val="26"/>
          <w:lang w:val="en-US"/>
        </w:rPr>
        <w:t xml:space="preserve"> </w:t>
      </w:r>
      <w:r w:rsidRPr="008A77DA">
        <w:rPr>
          <w:rFonts w:ascii="Cambria" w:hAnsi="Cambria" w:cs="Arial"/>
          <w:color w:val="000000" w:themeColor="text1"/>
          <w:spacing w:val="2"/>
          <w:sz w:val="26"/>
          <w:szCs w:val="26"/>
          <w:lang w:val="en-US"/>
        </w:rPr>
        <w:t>depends on</w:t>
      </w:r>
      <w:r w:rsidR="00F34743" w:rsidRPr="008A77DA">
        <w:rPr>
          <w:rFonts w:ascii="Cambria" w:hAnsi="Cambria" w:cs="Arial"/>
          <w:color w:val="000000" w:themeColor="text1"/>
          <w:spacing w:val="2"/>
          <w:sz w:val="26"/>
          <w:szCs w:val="26"/>
          <w:lang w:val="en-US"/>
        </w:rPr>
        <w:t xml:space="preserve"> the occupational skill</w:t>
      </w:r>
      <w:r w:rsidR="005006C0" w:rsidRPr="008A77DA">
        <w:rPr>
          <w:rFonts w:ascii="Cambria" w:hAnsi="Cambria" w:cs="Arial"/>
          <w:color w:val="000000" w:themeColor="text1"/>
          <w:spacing w:val="2"/>
          <w:sz w:val="26"/>
          <w:szCs w:val="26"/>
          <w:lang w:val="en-US"/>
        </w:rPr>
        <w:t xml:space="preserve"> group</w:t>
      </w:r>
      <w:r w:rsidR="008954AB" w:rsidRPr="008A77DA">
        <w:rPr>
          <w:rFonts w:ascii="Cambria" w:hAnsi="Cambria" w:cs="Arial"/>
          <w:color w:val="000000" w:themeColor="text1"/>
          <w:spacing w:val="2"/>
          <w:sz w:val="26"/>
          <w:szCs w:val="26"/>
          <w:lang w:val="en-US"/>
        </w:rPr>
        <w:t xml:space="preserve"> </w:t>
      </w:r>
      <w:r w:rsidR="00F34743" w:rsidRPr="008A77DA">
        <w:rPr>
          <w:rFonts w:ascii="Cambria" w:hAnsi="Cambria" w:cs="Arial"/>
          <w:color w:val="000000" w:themeColor="text1"/>
          <w:spacing w:val="2"/>
          <w:sz w:val="26"/>
          <w:szCs w:val="26"/>
          <w:lang w:val="en-US"/>
        </w:rPr>
        <w:t xml:space="preserve">which </w:t>
      </w:r>
      <w:r w:rsidRPr="008A77DA">
        <w:rPr>
          <w:rFonts w:ascii="Cambria" w:hAnsi="Cambria" w:cs="Arial"/>
          <w:color w:val="000000" w:themeColor="text1"/>
          <w:spacing w:val="2"/>
          <w:sz w:val="26"/>
          <w:szCs w:val="26"/>
          <w:lang w:val="en-US"/>
        </w:rPr>
        <w:t>is defined by</w:t>
      </w:r>
      <w:r w:rsidR="00F34743" w:rsidRPr="008A77DA">
        <w:rPr>
          <w:rFonts w:ascii="Cambria" w:hAnsi="Cambria" w:cs="Arial"/>
          <w:color w:val="000000" w:themeColor="text1"/>
          <w:spacing w:val="2"/>
          <w:sz w:val="26"/>
          <w:szCs w:val="26"/>
          <w:lang w:val="en-US"/>
        </w:rPr>
        <w:t xml:space="preserve"> </w:t>
      </w:r>
      <w:r w:rsidR="005532C7" w:rsidRPr="008A77DA">
        <w:rPr>
          <w:rFonts w:ascii="Cambria" w:hAnsi="Cambria" w:cs="Arial"/>
          <w:color w:val="000000" w:themeColor="text1"/>
          <w:spacing w:val="2"/>
          <w:sz w:val="26"/>
          <w:szCs w:val="26"/>
          <w:lang w:val="en-US"/>
        </w:rPr>
        <w:t xml:space="preserve">the job classification, </w:t>
      </w:r>
      <w:r w:rsidR="00F34743" w:rsidRPr="008A77DA">
        <w:rPr>
          <w:rFonts w:ascii="Cambria" w:hAnsi="Cambria" w:cs="Arial"/>
          <w:color w:val="000000" w:themeColor="text1"/>
          <w:spacing w:val="2"/>
          <w:sz w:val="26"/>
          <w:szCs w:val="26"/>
          <w:lang w:val="en-US"/>
        </w:rPr>
        <w:t>employee’s qualifications, academic degrees and titles.</w:t>
      </w:r>
    </w:p>
    <w:p w:rsidR="00F34743" w:rsidRPr="008A77DA" w:rsidRDefault="00F34743" w:rsidP="00F34743">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 xml:space="preserve">A salary increasing index (or </w:t>
      </w:r>
      <w:r w:rsidR="00533582" w:rsidRPr="008A77DA">
        <w:rPr>
          <w:rFonts w:ascii="Cambria" w:hAnsi="Cambria" w:cs="Arial"/>
          <w:color w:val="000000" w:themeColor="text1"/>
          <w:spacing w:val="2"/>
          <w:sz w:val="26"/>
          <w:szCs w:val="26"/>
          <w:lang w:val="en-US"/>
        </w:rPr>
        <w:t xml:space="preserve">an </w:t>
      </w:r>
      <w:r w:rsidRPr="008A77DA">
        <w:rPr>
          <w:rFonts w:ascii="Cambria" w:hAnsi="Cambria" w:cs="Arial"/>
          <w:color w:val="000000" w:themeColor="text1"/>
          <w:spacing w:val="2"/>
          <w:sz w:val="26"/>
          <w:szCs w:val="26"/>
          <w:lang w:val="en-US"/>
        </w:rPr>
        <w:t xml:space="preserve">extra pay) can be established by the Rector’s order. Extra pays for academic staff depend on their qualification </w:t>
      </w:r>
      <w:r w:rsidR="00533582" w:rsidRPr="008A77DA">
        <w:rPr>
          <w:rFonts w:ascii="Cambria" w:hAnsi="Cambria" w:cs="Arial"/>
          <w:color w:val="000000" w:themeColor="text1"/>
          <w:spacing w:val="2"/>
          <w:sz w:val="26"/>
          <w:szCs w:val="26"/>
          <w:lang w:val="en-US"/>
        </w:rPr>
        <w:t>categories</w:t>
      </w:r>
      <w:r w:rsidRPr="008A77DA">
        <w:rPr>
          <w:rFonts w:ascii="Cambria" w:hAnsi="Cambria" w:cs="Arial"/>
          <w:color w:val="000000" w:themeColor="text1"/>
          <w:spacing w:val="2"/>
          <w:sz w:val="26"/>
          <w:szCs w:val="26"/>
          <w:lang w:val="en-US"/>
        </w:rPr>
        <w:t xml:space="preserve"> (the highest, first, or second </w:t>
      </w:r>
      <w:r w:rsidR="00533582" w:rsidRPr="008A77DA">
        <w:rPr>
          <w:rFonts w:ascii="Cambria" w:hAnsi="Cambria" w:cs="Arial"/>
          <w:color w:val="000000" w:themeColor="text1"/>
          <w:spacing w:val="2"/>
          <w:sz w:val="26"/>
          <w:szCs w:val="26"/>
          <w:lang w:val="en-US"/>
        </w:rPr>
        <w:t>categories</w:t>
      </w:r>
      <w:r w:rsidRPr="008A77DA">
        <w:rPr>
          <w:rFonts w:ascii="Cambria" w:hAnsi="Cambria" w:cs="Arial"/>
          <w:color w:val="000000" w:themeColor="text1"/>
          <w:spacing w:val="2"/>
          <w:sz w:val="26"/>
          <w:szCs w:val="26"/>
          <w:lang w:val="en-US"/>
        </w:rPr>
        <w:t>). Extra pay</w:t>
      </w:r>
      <w:r w:rsidR="00B97AFA" w:rsidRPr="008A77DA">
        <w:rPr>
          <w:rFonts w:ascii="Cambria" w:hAnsi="Cambria" w:cs="Arial"/>
          <w:color w:val="000000" w:themeColor="text1"/>
          <w:spacing w:val="2"/>
          <w:sz w:val="26"/>
          <w:szCs w:val="26"/>
          <w:lang w:val="en-US"/>
        </w:rPr>
        <w:t xml:space="preserve"> is not included into the fixed salary and</w:t>
      </w:r>
      <w:r w:rsidRPr="008A77DA">
        <w:rPr>
          <w:rFonts w:ascii="Cambria" w:hAnsi="Cambria" w:cs="Arial"/>
          <w:color w:val="000000" w:themeColor="text1"/>
          <w:spacing w:val="2"/>
          <w:sz w:val="26"/>
          <w:szCs w:val="26"/>
          <w:lang w:val="en-US"/>
        </w:rPr>
        <w:t xml:space="preserve"> </w:t>
      </w:r>
      <w:r w:rsidR="00B97AFA" w:rsidRPr="008A77DA">
        <w:rPr>
          <w:rFonts w:ascii="Cambria" w:hAnsi="Cambria" w:cs="Arial"/>
          <w:color w:val="000000" w:themeColor="text1"/>
          <w:spacing w:val="2"/>
          <w:sz w:val="26"/>
          <w:szCs w:val="26"/>
          <w:lang w:val="en-US"/>
        </w:rPr>
        <w:t>is</w:t>
      </w:r>
      <w:r w:rsidRPr="008A77DA">
        <w:rPr>
          <w:rFonts w:ascii="Cambria" w:hAnsi="Cambria" w:cs="Arial"/>
          <w:color w:val="000000" w:themeColor="text1"/>
          <w:spacing w:val="2"/>
          <w:sz w:val="26"/>
          <w:szCs w:val="26"/>
          <w:lang w:val="en-US"/>
        </w:rPr>
        <w:t xml:space="preserve"> not considered </w:t>
      </w:r>
      <w:r w:rsidR="00B97AFA" w:rsidRPr="008A77DA">
        <w:rPr>
          <w:rFonts w:ascii="Cambria" w:hAnsi="Cambria" w:cs="Arial"/>
          <w:color w:val="000000" w:themeColor="text1"/>
          <w:spacing w:val="2"/>
          <w:sz w:val="26"/>
          <w:szCs w:val="26"/>
          <w:lang w:val="en-US"/>
        </w:rPr>
        <w:t xml:space="preserve">for calculation of </w:t>
      </w:r>
      <w:r w:rsidRPr="008A77DA">
        <w:rPr>
          <w:rFonts w:ascii="Cambria" w:hAnsi="Cambria" w:cs="Arial"/>
          <w:color w:val="000000" w:themeColor="text1"/>
          <w:spacing w:val="2"/>
          <w:sz w:val="26"/>
          <w:szCs w:val="26"/>
          <w:lang w:val="en-US"/>
        </w:rPr>
        <w:t xml:space="preserve">compensatory or incentive pay </w:t>
      </w:r>
      <w:r w:rsidR="00B97AFA" w:rsidRPr="008A77DA">
        <w:rPr>
          <w:rFonts w:ascii="Cambria" w:hAnsi="Cambria" w:cs="Arial"/>
          <w:color w:val="000000" w:themeColor="text1"/>
          <w:spacing w:val="2"/>
          <w:sz w:val="26"/>
          <w:szCs w:val="26"/>
          <w:lang w:val="en-US"/>
        </w:rPr>
        <w:t>rates</w:t>
      </w:r>
      <w:r w:rsidRPr="008A77DA">
        <w:rPr>
          <w:rFonts w:ascii="Cambria" w:hAnsi="Cambria" w:cs="Arial"/>
          <w:color w:val="000000" w:themeColor="text1"/>
          <w:spacing w:val="2"/>
          <w:sz w:val="26"/>
          <w:szCs w:val="26"/>
          <w:lang w:val="en-US"/>
        </w:rPr>
        <w:t>.</w:t>
      </w:r>
    </w:p>
    <w:p w:rsidR="00F34743" w:rsidRPr="008A77DA" w:rsidRDefault="00F34743" w:rsidP="00F34743">
      <w:pPr>
        <w:spacing w:line="360" w:lineRule="auto"/>
        <w:jc w:val="both"/>
        <w:rPr>
          <w:rFonts w:ascii="Cambria" w:hAnsi="Cambria" w:cs="Arial"/>
          <w:color w:val="000000" w:themeColor="text1"/>
          <w:spacing w:val="2"/>
          <w:sz w:val="26"/>
          <w:szCs w:val="26"/>
          <w:lang w:val="en-US"/>
        </w:rPr>
      </w:pPr>
    </w:p>
    <w:p w:rsidR="00F34743" w:rsidRPr="008A77DA" w:rsidRDefault="00F34743" w:rsidP="00F34743">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 xml:space="preserve">Summation of hours </w:t>
      </w:r>
      <w:r w:rsidR="001C5982" w:rsidRPr="008A77DA">
        <w:rPr>
          <w:rFonts w:ascii="Cambria" w:hAnsi="Cambria" w:cs="Arial"/>
          <w:color w:val="000000" w:themeColor="text1"/>
          <w:spacing w:val="2"/>
          <w:sz w:val="26"/>
          <w:szCs w:val="26"/>
          <w:lang w:val="en-US"/>
        </w:rPr>
        <w:t xml:space="preserve">and time wage </w:t>
      </w:r>
      <w:r w:rsidRPr="008A77DA">
        <w:rPr>
          <w:rFonts w:ascii="Cambria" w:hAnsi="Cambria" w:cs="Arial"/>
          <w:color w:val="000000" w:themeColor="text1"/>
          <w:spacing w:val="2"/>
          <w:sz w:val="26"/>
          <w:szCs w:val="26"/>
          <w:lang w:val="en-US"/>
        </w:rPr>
        <w:t xml:space="preserve">may be introduced for certain employee categories and departments </w:t>
      </w:r>
      <w:r w:rsidRPr="008A77DA">
        <w:rPr>
          <w:rFonts w:ascii="Cambria" w:hAnsi="Cambria"/>
          <w:color w:val="000000" w:themeColor="text1"/>
          <w:sz w:val="26"/>
          <w:szCs w:val="26"/>
          <w:lang w:val="en-US"/>
        </w:rPr>
        <w:t>due to specifics of their tasks and functions.</w:t>
      </w:r>
      <w:r w:rsidRPr="008A77DA">
        <w:rPr>
          <w:rFonts w:ascii="Cambria" w:hAnsi="Cambria" w:cs="Arial"/>
          <w:color w:val="000000" w:themeColor="text1"/>
          <w:spacing w:val="2"/>
          <w:sz w:val="26"/>
          <w:szCs w:val="26"/>
          <w:lang w:val="en-US"/>
        </w:rPr>
        <w:t xml:space="preserve"> </w:t>
      </w:r>
      <w:r w:rsidR="001C5982" w:rsidRPr="008A77DA">
        <w:rPr>
          <w:rFonts w:ascii="Cambria" w:hAnsi="Cambria" w:cs="Arial"/>
          <w:color w:val="000000" w:themeColor="text1"/>
          <w:spacing w:val="2"/>
          <w:sz w:val="26"/>
          <w:szCs w:val="26"/>
          <w:lang w:val="en-US"/>
        </w:rPr>
        <w:t>T</w:t>
      </w:r>
      <w:r w:rsidRPr="008A77DA">
        <w:rPr>
          <w:rFonts w:ascii="Cambria" w:hAnsi="Cambria" w:cs="Arial"/>
          <w:color w:val="000000" w:themeColor="text1"/>
          <w:spacing w:val="2"/>
          <w:sz w:val="26"/>
          <w:szCs w:val="26"/>
          <w:lang w:val="en-US"/>
        </w:rPr>
        <w:t>he University may establish hourly rate pay</w:t>
      </w:r>
      <w:r w:rsidR="001C5982" w:rsidRPr="008A77DA">
        <w:rPr>
          <w:rFonts w:ascii="Cambria" w:hAnsi="Cambria" w:cs="Arial"/>
          <w:color w:val="000000" w:themeColor="text1"/>
          <w:spacing w:val="2"/>
          <w:sz w:val="26"/>
          <w:szCs w:val="26"/>
          <w:lang w:val="en-US"/>
        </w:rPr>
        <w:t xml:space="preserve"> (which is </w:t>
      </w:r>
      <w:r w:rsidR="00AB3623" w:rsidRPr="008A77DA">
        <w:rPr>
          <w:rFonts w:ascii="Cambria" w:hAnsi="Cambria" w:cs="Arial"/>
          <w:color w:val="000000" w:themeColor="text1"/>
          <w:spacing w:val="2"/>
          <w:sz w:val="26"/>
          <w:szCs w:val="26"/>
          <w:lang w:val="en-US"/>
        </w:rPr>
        <w:t>a</w:t>
      </w:r>
      <w:r w:rsidR="001C5982" w:rsidRPr="008A77DA">
        <w:rPr>
          <w:rFonts w:ascii="Cambria" w:hAnsi="Cambria" w:cs="Arial"/>
          <w:color w:val="000000" w:themeColor="text1"/>
          <w:spacing w:val="2"/>
          <w:sz w:val="26"/>
          <w:szCs w:val="26"/>
          <w:lang w:val="en-US"/>
        </w:rPr>
        <w:t xml:space="preserve"> particular </w:t>
      </w:r>
      <w:r w:rsidR="00AB3623" w:rsidRPr="008A77DA">
        <w:rPr>
          <w:rFonts w:ascii="Cambria" w:hAnsi="Cambria" w:cs="Arial"/>
          <w:color w:val="000000" w:themeColor="text1"/>
          <w:spacing w:val="2"/>
          <w:sz w:val="26"/>
          <w:szCs w:val="26"/>
          <w:lang w:val="en-US"/>
        </w:rPr>
        <w:t xml:space="preserve">case </w:t>
      </w:r>
      <w:r w:rsidR="001C5982" w:rsidRPr="008A77DA">
        <w:rPr>
          <w:rFonts w:ascii="Cambria" w:hAnsi="Cambria" w:cs="Arial"/>
          <w:color w:val="000000" w:themeColor="text1"/>
          <w:spacing w:val="2"/>
          <w:sz w:val="26"/>
          <w:szCs w:val="26"/>
          <w:lang w:val="en-US"/>
        </w:rPr>
        <w:t>of the time wage) for performance of</w:t>
      </w:r>
      <w:r w:rsidRPr="008A77DA">
        <w:rPr>
          <w:rFonts w:ascii="Cambria" w:hAnsi="Cambria" w:cs="Arial"/>
          <w:color w:val="000000" w:themeColor="text1"/>
          <w:spacing w:val="2"/>
          <w:sz w:val="26"/>
          <w:szCs w:val="26"/>
          <w:lang w:val="en-US"/>
        </w:rPr>
        <w:t xml:space="preserve"> the following </w:t>
      </w:r>
      <w:r w:rsidR="001C5982" w:rsidRPr="008A77DA">
        <w:rPr>
          <w:rFonts w:ascii="Cambria" w:hAnsi="Cambria" w:cs="Arial"/>
          <w:color w:val="000000" w:themeColor="text1"/>
          <w:spacing w:val="2"/>
          <w:sz w:val="26"/>
          <w:szCs w:val="26"/>
          <w:lang w:val="en-US"/>
        </w:rPr>
        <w:t>work</w:t>
      </w:r>
      <w:r w:rsidRPr="008A77DA">
        <w:rPr>
          <w:rFonts w:ascii="Cambria" w:hAnsi="Cambria" w:cs="Arial"/>
          <w:color w:val="000000" w:themeColor="text1"/>
          <w:spacing w:val="2"/>
          <w:sz w:val="26"/>
          <w:szCs w:val="26"/>
          <w:lang w:val="en-US"/>
        </w:rPr>
        <w:t>:</w:t>
      </w:r>
    </w:p>
    <w:p w:rsidR="00F34743" w:rsidRPr="008A77DA" w:rsidRDefault="00F34743" w:rsidP="00F34743">
      <w:pPr>
        <w:pStyle w:val="a3"/>
        <w:numPr>
          <w:ilvl w:val="0"/>
          <w:numId w:val="4"/>
        </w:numPr>
        <w:spacing w:line="360" w:lineRule="auto"/>
        <w:jc w:val="both"/>
        <w:rPr>
          <w:rFonts w:ascii="Cambria" w:hAnsi="Cambria" w:cs="Arial"/>
          <w:color w:val="000000" w:themeColor="text1"/>
          <w:spacing w:val="2"/>
          <w:sz w:val="26"/>
          <w:szCs w:val="26"/>
        </w:rPr>
      </w:pPr>
      <w:r w:rsidRPr="008A77DA">
        <w:rPr>
          <w:rFonts w:ascii="Cambria" w:hAnsi="Cambria" w:cs="Arial"/>
          <w:color w:val="000000" w:themeColor="text1"/>
          <w:spacing w:val="2"/>
          <w:sz w:val="26"/>
          <w:szCs w:val="26"/>
          <w:lang w:val="en-US"/>
        </w:rPr>
        <w:t>faculty absence cover;</w:t>
      </w:r>
    </w:p>
    <w:p w:rsidR="00F34743" w:rsidRPr="008A77DA" w:rsidRDefault="00F34743" w:rsidP="00F34743">
      <w:pPr>
        <w:pStyle w:val="a3"/>
        <w:numPr>
          <w:ilvl w:val="0"/>
          <w:numId w:val="4"/>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lastRenderedPageBreak/>
        <w:t>engagement of members of State Attestation Comm</w:t>
      </w:r>
      <w:r w:rsidR="000E3C44" w:rsidRPr="008A77DA">
        <w:rPr>
          <w:rFonts w:ascii="Cambria" w:hAnsi="Cambria" w:cs="Arial"/>
          <w:color w:val="000000" w:themeColor="text1"/>
          <w:spacing w:val="2"/>
          <w:sz w:val="26"/>
          <w:szCs w:val="26"/>
          <w:lang w:val="en-US"/>
        </w:rPr>
        <w:t>ission</w:t>
      </w:r>
      <w:r w:rsidRPr="008A77DA">
        <w:rPr>
          <w:rFonts w:ascii="Cambria" w:hAnsi="Cambria" w:cs="Arial"/>
          <w:color w:val="000000" w:themeColor="text1"/>
          <w:spacing w:val="2"/>
          <w:sz w:val="26"/>
          <w:szCs w:val="26"/>
          <w:lang w:val="en-US"/>
        </w:rPr>
        <w:t>s and State Examination Commi</w:t>
      </w:r>
      <w:r w:rsidR="000E3C44" w:rsidRPr="008A77DA">
        <w:rPr>
          <w:rFonts w:ascii="Cambria" w:hAnsi="Cambria" w:cs="Arial"/>
          <w:color w:val="000000" w:themeColor="text1"/>
          <w:spacing w:val="2"/>
          <w:sz w:val="26"/>
          <w:szCs w:val="26"/>
          <w:lang w:val="en-US"/>
        </w:rPr>
        <w:t>ssions</w:t>
      </w:r>
      <w:r w:rsidRPr="008A77DA">
        <w:rPr>
          <w:rFonts w:ascii="Cambria" w:hAnsi="Cambria" w:cs="Arial"/>
          <w:color w:val="000000" w:themeColor="text1"/>
          <w:spacing w:val="2"/>
          <w:sz w:val="26"/>
          <w:szCs w:val="26"/>
          <w:lang w:val="en-US"/>
        </w:rPr>
        <w:t>, or other members of state and municipal bodies;</w:t>
      </w:r>
    </w:p>
    <w:p w:rsidR="00F34743" w:rsidRPr="008A77DA" w:rsidRDefault="006F6530" w:rsidP="00F34743">
      <w:pPr>
        <w:pStyle w:val="a3"/>
        <w:numPr>
          <w:ilvl w:val="0"/>
          <w:numId w:val="4"/>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 xml:space="preserve">provision of </w:t>
      </w:r>
      <w:r w:rsidR="00F34743" w:rsidRPr="008A77DA">
        <w:rPr>
          <w:rFonts w:ascii="Cambria" w:hAnsi="Cambria" w:cs="Arial"/>
          <w:color w:val="000000" w:themeColor="text1"/>
          <w:spacing w:val="2"/>
          <w:sz w:val="26"/>
          <w:szCs w:val="26"/>
          <w:lang w:val="en-US"/>
        </w:rPr>
        <w:t>guid</w:t>
      </w:r>
      <w:r w:rsidRPr="008A77DA">
        <w:rPr>
          <w:rFonts w:ascii="Cambria" w:hAnsi="Cambria" w:cs="Arial"/>
          <w:color w:val="000000" w:themeColor="text1"/>
          <w:spacing w:val="2"/>
          <w:sz w:val="26"/>
          <w:szCs w:val="26"/>
          <w:lang w:val="en-US"/>
        </w:rPr>
        <w:t>ance for</w:t>
      </w:r>
      <w:r w:rsidR="00F34743" w:rsidRPr="008A77DA">
        <w:rPr>
          <w:rFonts w:ascii="Cambria" w:hAnsi="Cambria" w:cs="Arial"/>
          <w:color w:val="000000" w:themeColor="text1"/>
          <w:spacing w:val="2"/>
          <w:sz w:val="26"/>
          <w:szCs w:val="26"/>
          <w:lang w:val="en-US"/>
        </w:rPr>
        <w:t xml:space="preserve"> students’ industrial practice and internship</w:t>
      </w:r>
      <w:r w:rsidRPr="008A77DA">
        <w:rPr>
          <w:rFonts w:ascii="Cambria" w:hAnsi="Cambria" w:cs="Arial"/>
          <w:color w:val="000000" w:themeColor="text1"/>
          <w:spacing w:val="2"/>
          <w:sz w:val="26"/>
          <w:szCs w:val="26"/>
          <w:lang w:val="en-US"/>
        </w:rPr>
        <w:t xml:space="preserve"> by the third-party staff</w:t>
      </w:r>
      <w:r w:rsidR="00F34743" w:rsidRPr="008A77DA">
        <w:rPr>
          <w:rFonts w:ascii="Cambria" w:hAnsi="Cambria" w:cs="Arial"/>
          <w:color w:val="000000" w:themeColor="text1"/>
          <w:spacing w:val="2"/>
          <w:sz w:val="26"/>
          <w:szCs w:val="26"/>
          <w:lang w:val="en-US"/>
        </w:rPr>
        <w:t>;</w:t>
      </w:r>
    </w:p>
    <w:p w:rsidR="00F34743" w:rsidRPr="008A77DA" w:rsidRDefault="00F34743" w:rsidP="00F34743">
      <w:pPr>
        <w:pStyle w:val="a3"/>
        <w:numPr>
          <w:ilvl w:val="0"/>
          <w:numId w:val="4"/>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conducting of entrance examinations;</w:t>
      </w:r>
    </w:p>
    <w:p w:rsidR="00F34743" w:rsidRPr="008A77DA" w:rsidRDefault="00F34743" w:rsidP="00F34743">
      <w:pPr>
        <w:pStyle w:val="a3"/>
        <w:numPr>
          <w:ilvl w:val="0"/>
          <w:numId w:val="4"/>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conducting extra-curriculum activities with students;</w:t>
      </w:r>
    </w:p>
    <w:p w:rsidR="00F34743" w:rsidRPr="008A77DA" w:rsidRDefault="00F34743" w:rsidP="00F34743">
      <w:pPr>
        <w:pStyle w:val="a3"/>
        <w:numPr>
          <w:ilvl w:val="0"/>
          <w:numId w:val="4"/>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implementation of further education programs;</w:t>
      </w:r>
    </w:p>
    <w:p w:rsidR="00F34743" w:rsidRPr="008A77DA" w:rsidRDefault="00F34743" w:rsidP="00F34743">
      <w:pPr>
        <w:pStyle w:val="a3"/>
        <w:numPr>
          <w:ilvl w:val="0"/>
          <w:numId w:val="4"/>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 xml:space="preserve">work with international students enrolled in short-term exchange </w:t>
      </w:r>
      <w:r w:rsidR="008D5ADF" w:rsidRPr="008A77DA">
        <w:rPr>
          <w:rFonts w:ascii="Cambria" w:hAnsi="Cambria" w:cs="Arial"/>
          <w:color w:val="000000" w:themeColor="text1"/>
          <w:spacing w:val="2"/>
          <w:sz w:val="26"/>
          <w:szCs w:val="26"/>
          <w:lang w:val="en-US"/>
        </w:rPr>
        <w:t>academic</w:t>
      </w:r>
      <w:r w:rsidRPr="008A77DA">
        <w:rPr>
          <w:rFonts w:ascii="Cambria" w:hAnsi="Cambria" w:cs="Arial"/>
          <w:color w:val="000000" w:themeColor="text1"/>
          <w:spacing w:val="2"/>
          <w:sz w:val="26"/>
          <w:szCs w:val="26"/>
          <w:lang w:val="en-US"/>
        </w:rPr>
        <w:t xml:space="preserve"> programs at the IKBFU.</w:t>
      </w:r>
    </w:p>
    <w:p w:rsidR="00F34743" w:rsidRPr="008A77DA" w:rsidRDefault="00F34743" w:rsidP="00F34743">
      <w:pPr>
        <w:spacing w:line="360" w:lineRule="auto"/>
        <w:ind w:left="360"/>
        <w:jc w:val="both"/>
        <w:rPr>
          <w:rFonts w:ascii="Cambria" w:hAnsi="Cambria" w:cs="Arial"/>
          <w:color w:val="000000" w:themeColor="text1"/>
          <w:spacing w:val="2"/>
          <w:sz w:val="26"/>
          <w:szCs w:val="26"/>
          <w:lang w:val="en-US"/>
        </w:rPr>
      </w:pPr>
    </w:p>
    <w:p w:rsidR="00F34743" w:rsidRPr="008A77DA" w:rsidRDefault="00F34743" w:rsidP="00AF553C">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A faculty member may be engaged in hourly paid academic work for no more than six hours per day (for full-time studies) or eight hours per day (for part-time and external studies).</w:t>
      </w:r>
    </w:p>
    <w:p w:rsidR="00F34743" w:rsidRPr="008A77DA" w:rsidRDefault="00F34743" w:rsidP="00F34743">
      <w:pPr>
        <w:spacing w:line="360" w:lineRule="auto"/>
        <w:jc w:val="both"/>
        <w:rPr>
          <w:rFonts w:ascii="Cambria" w:hAnsi="Cambria" w:cs="Arial"/>
          <w:color w:val="000000" w:themeColor="text1"/>
          <w:spacing w:val="2"/>
          <w:sz w:val="26"/>
          <w:szCs w:val="26"/>
          <w:lang w:val="en-US"/>
        </w:rPr>
      </w:pPr>
    </w:p>
    <w:p w:rsidR="00F34743" w:rsidRPr="008A77DA" w:rsidRDefault="00F34743" w:rsidP="00AF553C">
      <w:pPr>
        <w:pStyle w:val="a3"/>
        <w:numPr>
          <w:ilvl w:val="0"/>
          <w:numId w:val="23"/>
        </w:numPr>
        <w:spacing w:before="240" w:after="120" w:line="360" w:lineRule="auto"/>
        <w:rPr>
          <w:rFonts w:ascii="Cambria" w:hAnsi="Cambria" w:cs="Arial"/>
          <w:b/>
          <w:bCs/>
          <w:color w:val="000000" w:themeColor="text1"/>
          <w:spacing w:val="2"/>
          <w:sz w:val="26"/>
          <w:szCs w:val="26"/>
          <w:lang w:val="en-US"/>
        </w:rPr>
      </w:pPr>
      <w:r w:rsidRPr="008A77DA">
        <w:rPr>
          <w:rFonts w:ascii="Cambria" w:hAnsi="Cambria" w:cs="Arial"/>
          <w:b/>
          <w:bCs/>
          <w:color w:val="000000" w:themeColor="text1"/>
          <w:spacing w:val="2"/>
          <w:sz w:val="26"/>
          <w:szCs w:val="26"/>
          <w:lang w:val="en-US"/>
        </w:rPr>
        <w:t>Compensatory Pays</w:t>
      </w:r>
    </w:p>
    <w:p w:rsidR="00F34743" w:rsidRPr="008A77DA" w:rsidRDefault="00F34743" w:rsidP="00AF553C">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 xml:space="preserve">Compensatory pays are supplemented to fixed salaries and </w:t>
      </w:r>
      <w:r w:rsidR="00676319" w:rsidRPr="008A77DA">
        <w:rPr>
          <w:rFonts w:ascii="Cambria" w:hAnsi="Cambria" w:cs="Arial"/>
          <w:color w:val="000000" w:themeColor="text1"/>
          <w:spacing w:val="2"/>
          <w:sz w:val="26"/>
          <w:szCs w:val="26"/>
          <w:lang w:val="en-US"/>
        </w:rPr>
        <w:t>remuneration</w:t>
      </w:r>
      <w:r w:rsidRPr="008A77DA">
        <w:rPr>
          <w:rFonts w:ascii="Cambria" w:hAnsi="Cambria" w:cs="Arial"/>
          <w:color w:val="000000" w:themeColor="text1"/>
          <w:spacing w:val="2"/>
          <w:sz w:val="26"/>
          <w:szCs w:val="26"/>
          <w:lang w:val="en-US"/>
        </w:rPr>
        <w:t xml:space="preserve"> rates. The University establishes compensatory pays for</w:t>
      </w:r>
      <w:r w:rsidR="00D24360" w:rsidRPr="008A77DA">
        <w:rPr>
          <w:rFonts w:ascii="Cambria" w:hAnsi="Cambria" w:cs="Arial"/>
          <w:color w:val="000000" w:themeColor="text1"/>
          <w:spacing w:val="2"/>
          <w:sz w:val="26"/>
          <w:szCs w:val="26"/>
          <w:lang w:val="en-US"/>
        </w:rPr>
        <w:t xml:space="preserve"> performance of</w:t>
      </w:r>
      <w:r w:rsidRPr="008A77DA">
        <w:rPr>
          <w:rFonts w:ascii="Cambria" w:hAnsi="Cambria" w:cs="Arial"/>
          <w:color w:val="000000" w:themeColor="text1"/>
          <w:spacing w:val="2"/>
          <w:sz w:val="26"/>
          <w:szCs w:val="26"/>
          <w:lang w:val="en-US"/>
        </w:rPr>
        <w:t xml:space="preserve"> the following </w:t>
      </w:r>
      <w:r w:rsidR="00D24360" w:rsidRPr="008A77DA">
        <w:rPr>
          <w:rFonts w:ascii="Cambria" w:hAnsi="Cambria" w:cs="Arial"/>
          <w:color w:val="000000" w:themeColor="text1"/>
          <w:spacing w:val="2"/>
          <w:sz w:val="26"/>
          <w:szCs w:val="26"/>
          <w:lang w:val="en-US"/>
        </w:rPr>
        <w:t>work</w:t>
      </w:r>
      <w:r w:rsidRPr="008A77DA">
        <w:rPr>
          <w:rFonts w:ascii="Cambria" w:hAnsi="Cambria" w:cs="Arial"/>
          <w:color w:val="000000" w:themeColor="text1"/>
          <w:spacing w:val="2"/>
          <w:sz w:val="26"/>
          <w:szCs w:val="26"/>
          <w:lang w:val="en-US"/>
        </w:rPr>
        <w:t>:</w:t>
      </w:r>
    </w:p>
    <w:p w:rsidR="00F34743" w:rsidRPr="008A77DA" w:rsidRDefault="00F34743" w:rsidP="00F34743">
      <w:pPr>
        <w:pStyle w:val="a3"/>
        <w:numPr>
          <w:ilvl w:val="0"/>
          <w:numId w:val="5"/>
        </w:numPr>
        <w:spacing w:line="360" w:lineRule="auto"/>
        <w:ind w:left="426" w:hanging="22"/>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physically demanding work, harmful or dangerous working environment (hazard pay);</w:t>
      </w:r>
    </w:p>
    <w:p w:rsidR="00F34743" w:rsidRPr="008A77DA" w:rsidRDefault="00F34743" w:rsidP="00F34743">
      <w:pPr>
        <w:pStyle w:val="a3"/>
        <w:numPr>
          <w:ilvl w:val="0"/>
          <w:numId w:val="5"/>
        </w:numPr>
        <w:spacing w:line="360" w:lineRule="auto"/>
        <w:ind w:left="426" w:hanging="22"/>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 xml:space="preserve">dealing with classified documents or information constituting </w:t>
      </w:r>
      <w:r w:rsidR="00EC4FF2" w:rsidRPr="008A77DA">
        <w:rPr>
          <w:rFonts w:ascii="Cambria" w:hAnsi="Cambria" w:cs="Arial"/>
          <w:color w:val="000000" w:themeColor="text1"/>
          <w:spacing w:val="2"/>
          <w:sz w:val="26"/>
          <w:szCs w:val="26"/>
          <w:lang w:val="en-US"/>
        </w:rPr>
        <w:t xml:space="preserve">the </w:t>
      </w:r>
      <w:r w:rsidRPr="008A77DA">
        <w:rPr>
          <w:rFonts w:ascii="Cambria" w:hAnsi="Cambria" w:cs="Arial"/>
          <w:color w:val="000000" w:themeColor="text1"/>
          <w:spacing w:val="2"/>
          <w:sz w:val="26"/>
          <w:szCs w:val="26"/>
          <w:lang w:val="en-US"/>
        </w:rPr>
        <w:t>state secrets;</w:t>
      </w:r>
    </w:p>
    <w:p w:rsidR="00F34743" w:rsidRPr="008A77DA" w:rsidRDefault="00F34743" w:rsidP="00F34743">
      <w:pPr>
        <w:pStyle w:val="a3"/>
        <w:numPr>
          <w:ilvl w:val="0"/>
          <w:numId w:val="5"/>
        </w:numPr>
        <w:spacing w:line="360" w:lineRule="auto"/>
        <w:ind w:left="426" w:hanging="22"/>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extra-duty assignments;</w:t>
      </w:r>
    </w:p>
    <w:p w:rsidR="00D24360" w:rsidRPr="008A77DA" w:rsidRDefault="00D24360" w:rsidP="00D24360">
      <w:pPr>
        <w:pStyle w:val="a3"/>
        <w:numPr>
          <w:ilvl w:val="0"/>
          <w:numId w:val="5"/>
        </w:numPr>
        <w:spacing w:line="360" w:lineRule="auto"/>
        <w:ind w:left="426" w:hanging="22"/>
        <w:jc w:val="both"/>
        <w:rPr>
          <w:rFonts w:ascii="Cambria" w:hAnsi="Cambria" w:cs="Arial"/>
          <w:color w:val="000000" w:themeColor="text1"/>
          <w:spacing w:val="2"/>
          <w:sz w:val="26"/>
          <w:szCs w:val="26"/>
          <w:lang w:val="en-US"/>
        </w:rPr>
      </w:pPr>
      <w:r w:rsidRPr="008A77DA">
        <w:rPr>
          <w:rFonts w:ascii="Cambria" w:hAnsi="Cambria"/>
          <w:color w:val="000000" w:themeColor="text1"/>
          <w:spacing w:val="2"/>
          <w:sz w:val="26"/>
          <w:szCs w:val="26"/>
          <w:lang w:val="en-US"/>
        </w:rPr>
        <w:t>work in another classification;</w:t>
      </w:r>
    </w:p>
    <w:p w:rsidR="00F34743" w:rsidRPr="008A77DA" w:rsidRDefault="00F34743" w:rsidP="00F34743">
      <w:pPr>
        <w:pStyle w:val="a3"/>
        <w:numPr>
          <w:ilvl w:val="0"/>
          <w:numId w:val="5"/>
        </w:numPr>
        <w:spacing w:line="360" w:lineRule="auto"/>
        <w:ind w:left="426" w:hanging="22"/>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staff absence cover;</w:t>
      </w:r>
    </w:p>
    <w:p w:rsidR="00F34743" w:rsidRPr="008A77DA" w:rsidRDefault="00F34743" w:rsidP="00F34743">
      <w:pPr>
        <w:pStyle w:val="a3"/>
        <w:numPr>
          <w:ilvl w:val="0"/>
          <w:numId w:val="5"/>
        </w:numPr>
        <w:spacing w:line="360" w:lineRule="auto"/>
        <w:ind w:left="426" w:hanging="22"/>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overwork (overtime pay);</w:t>
      </w:r>
    </w:p>
    <w:p w:rsidR="00F34743" w:rsidRPr="008A77DA" w:rsidRDefault="00F34743" w:rsidP="00F34743">
      <w:pPr>
        <w:pStyle w:val="a3"/>
        <w:numPr>
          <w:ilvl w:val="0"/>
          <w:numId w:val="5"/>
        </w:numPr>
        <w:spacing w:line="360" w:lineRule="auto"/>
        <w:ind w:left="426" w:hanging="22"/>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work on non-working days or holidays, work at night time.</w:t>
      </w:r>
    </w:p>
    <w:p w:rsidR="00F34743" w:rsidRPr="008A77DA" w:rsidRDefault="00F34743" w:rsidP="00F34743">
      <w:pPr>
        <w:spacing w:line="360" w:lineRule="auto"/>
        <w:jc w:val="both"/>
        <w:rPr>
          <w:rFonts w:ascii="Cambria" w:hAnsi="Cambria" w:cs="Arial"/>
          <w:color w:val="000000" w:themeColor="text1"/>
          <w:spacing w:val="2"/>
          <w:sz w:val="26"/>
          <w:szCs w:val="26"/>
          <w:lang w:val="en-US"/>
        </w:rPr>
      </w:pPr>
    </w:p>
    <w:p w:rsidR="00F34743" w:rsidRPr="008A77DA" w:rsidRDefault="00F34743" w:rsidP="00F34743">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Employee shall not be paid at a compensatory rate less than required under the federal laws.</w:t>
      </w:r>
    </w:p>
    <w:p w:rsidR="00F34743" w:rsidRPr="008A77DA" w:rsidRDefault="00F34743" w:rsidP="00F34743">
      <w:pPr>
        <w:spacing w:line="360" w:lineRule="auto"/>
        <w:jc w:val="both"/>
        <w:rPr>
          <w:rFonts w:ascii="Cambria" w:hAnsi="Cambria" w:cs="Arial"/>
          <w:color w:val="000000" w:themeColor="text1"/>
          <w:spacing w:val="2"/>
          <w:sz w:val="26"/>
          <w:szCs w:val="26"/>
          <w:lang w:val="en-US"/>
        </w:rPr>
      </w:pPr>
    </w:p>
    <w:p w:rsidR="00F34743" w:rsidRPr="008A77DA" w:rsidRDefault="00F34743" w:rsidP="00F34743">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lastRenderedPageBreak/>
        <w:t xml:space="preserve">Compensatory pay rates and conditions shall be specified in </w:t>
      </w:r>
      <w:r w:rsidR="00D24360" w:rsidRPr="008A77DA">
        <w:rPr>
          <w:rFonts w:ascii="Cambria" w:hAnsi="Cambria" w:cs="Arial"/>
          <w:color w:val="000000" w:themeColor="text1"/>
          <w:spacing w:val="2"/>
          <w:sz w:val="26"/>
          <w:szCs w:val="26"/>
          <w:lang w:val="en-US"/>
        </w:rPr>
        <w:t xml:space="preserve">the </w:t>
      </w:r>
      <w:r w:rsidRPr="008A77DA">
        <w:rPr>
          <w:rFonts w:ascii="Cambria" w:hAnsi="Cambria" w:cs="Arial"/>
          <w:color w:val="000000" w:themeColor="text1"/>
          <w:spacing w:val="2"/>
          <w:sz w:val="26"/>
          <w:szCs w:val="26"/>
          <w:lang w:val="en-US"/>
        </w:rPr>
        <w:t>employment contract.</w:t>
      </w:r>
    </w:p>
    <w:p w:rsidR="00F34743" w:rsidRPr="008A77DA" w:rsidRDefault="00F34743" w:rsidP="00F34743">
      <w:pPr>
        <w:spacing w:line="360" w:lineRule="auto"/>
        <w:jc w:val="both"/>
        <w:rPr>
          <w:rFonts w:ascii="Cambria" w:hAnsi="Cambria" w:cs="Arial"/>
          <w:color w:val="000000" w:themeColor="text1"/>
          <w:spacing w:val="2"/>
          <w:sz w:val="26"/>
          <w:szCs w:val="26"/>
          <w:lang w:val="en-US"/>
        </w:rPr>
      </w:pPr>
    </w:p>
    <w:p w:rsidR="00F34743" w:rsidRPr="008A77DA" w:rsidRDefault="00F34743" w:rsidP="00AF553C">
      <w:pPr>
        <w:pStyle w:val="a3"/>
        <w:numPr>
          <w:ilvl w:val="0"/>
          <w:numId w:val="23"/>
        </w:numPr>
        <w:spacing w:before="240" w:after="120" w:line="360" w:lineRule="auto"/>
        <w:rPr>
          <w:rFonts w:ascii="Cambria" w:hAnsi="Cambria" w:cs="Arial"/>
          <w:b/>
          <w:bCs/>
          <w:color w:val="000000" w:themeColor="text1"/>
          <w:spacing w:val="2"/>
          <w:sz w:val="26"/>
          <w:szCs w:val="26"/>
          <w:lang w:val="en-US"/>
        </w:rPr>
      </w:pPr>
      <w:r w:rsidRPr="008A77DA">
        <w:rPr>
          <w:rFonts w:ascii="Cambria" w:hAnsi="Cambria" w:cs="Arial"/>
          <w:b/>
          <w:bCs/>
          <w:color w:val="000000" w:themeColor="text1"/>
          <w:spacing w:val="2"/>
          <w:sz w:val="26"/>
          <w:szCs w:val="26"/>
          <w:lang w:val="en-US"/>
        </w:rPr>
        <w:t>Incentive Pays and Performance Indicators</w:t>
      </w: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 xml:space="preserve">Incentive pays are intended to encourage employees to work conscientiously and efficiently, to take on ambitious goals, and to </w:t>
      </w:r>
      <w:r w:rsidRPr="008A77DA">
        <w:rPr>
          <w:rFonts w:ascii="Cambria" w:eastAsiaTheme="minorHAnsi" w:hAnsi="Cambria" w:cs="Arial"/>
          <w:color w:val="000000" w:themeColor="text1"/>
          <w:spacing w:val="2"/>
          <w:sz w:val="26"/>
          <w:szCs w:val="26"/>
          <w:lang w:val="en-US" w:eastAsia="en-US"/>
        </w:rPr>
        <w:t xml:space="preserve">promote accountability for performance outcomes. Incentive pays are granted for the achievement of the established performance indicators which are outlined </w:t>
      </w:r>
      <w:r w:rsidRPr="008A77DA">
        <w:rPr>
          <w:rFonts w:ascii="Cambria" w:hAnsi="Cambria" w:cs="Arial"/>
          <w:color w:val="000000" w:themeColor="text1"/>
          <w:spacing w:val="2"/>
          <w:sz w:val="26"/>
          <w:szCs w:val="26"/>
          <w:lang w:val="en-US"/>
        </w:rPr>
        <w:t>in the University bylaws and employment contracts. The amount of financing allocated for incentive pays is unlimited.</w:t>
      </w: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p>
    <w:p w:rsidR="00F34743" w:rsidRPr="008A77DA" w:rsidRDefault="00F34743" w:rsidP="00F34743">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The University applies the following bonuses under the incentive plan:</w:t>
      </w:r>
    </w:p>
    <w:p w:rsidR="00F34743" w:rsidRPr="008A77DA" w:rsidRDefault="00F34743" w:rsidP="00F34743">
      <w:pPr>
        <w:pStyle w:val="a3"/>
        <w:numPr>
          <w:ilvl w:val="0"/>
          <w:numId w:val="6"/>
        </w:numPr>
        <w:spacing w:line="360" w:lineRule="auto"/>
        <w:ind w:left="709"/>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rewards for labor intensity and high performance,</w:t>
      </w:r>
    </w:p>
    <w:p w:rsidR="00F34743" w:rsidRPr="008A77DA" w:rsidRDefault="00F34743" w:rsidP="00F34743">
      <w:pPr>
        <w:pStyle w:val="a3"/>
        <w:numPr>
          <w:ilvl w:val="0"/>
          <w:numId w:val="6"/>
        </w:numPr>
        <w:spacing w:line="360" w:lineRule="auto"/>
        <w:ind w:left="709"/>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rewards for high quality of work performed;</w:t>
      </w:r>
    </w:p>
    <w:p w:rsidR="00F34743" w:rsidRPr="008A77DA" w:rsidRDefault="00F34743" w:rsidP="00F34743">
      <w:pPr>
        <w:pStyle w:val="a3"/>
        <w:numPr>
          <w:ilvl w:val="0"/>
          <w:numId w:val="6"/>
        </w:numPr>
        <w:spacing w:line="360" w:lineRule="auto"/>
        <w:ind w:left="709"/>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premium pays for publication activities;</w:t>
      </w:r>
    </w:p>
    <w:p w:rsidR="00F34743" w:rsidRPr="008A77DA" w:rsidRDefault="00F34743" w:rsidP="00F34743">
      <w:pPr>
        <w:pStyle w:val="a3"/>
        <w:numPr>
          <w:ilvl w:val="0"/>
          <w:numId w:val="6"/>
        </w:numPr>
        <w:spacing w:line="360" w:lineRule="auto"/>
        <w:ind w:left="709"/>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 xml:space="preserve">premium pays for good performance within a certain period (e.g. </w:t>
      </w:r>
      <w:r w:rsidR="00C271E3" w:rsidRPr="008A77DA">
        <w:rPr>
          <w:rFonts w:ascii="Cambria" w:hAnsi="Cambria" w:cs="Arial"/>
          <w:color w:val="000000" w:themeColor="text1"/>
          <w:spacing w:val="2"/>
          <w:sz w:val="26"/>
          <w:szCs w:val="26"/>
          <w:lang w:val="en-US"/>
        </w:rPr>
        <w:t xml:space="preserve">an </w:t>
      </w:r>
      <w:r w:rsidRPr="008A77DA">
        <w:rPr>
          <w:rFonts w:ascii="Cambria" w:hAnsi="Cambria" w:cs="Arial"/>
          <w:color w:val="000000" w:themeColor="text1"/>
          <w:spacing w:val="2"/>
          <w:sz w:val="26"/>
          <w:szCs w:val="26"/>
          <w:lang w:val="en-US"/>
        </w:rPr>
        <w:t>annual bonus).</w:t>
      </w:r>
    </w:p>
    <w:p w:rsidR="00F34743" w:rsidRPr="008A77DA" w:rsidRDefault="00F34743" w:rsidP="00F34743">
      <w:pPr>
        <w:spacing w:line="360" w:lineRule="auto"/>
        <w:jc w:val="both"/>
        <w:rPr>
          <w:rFonts w:ascii="Cambria" w:hAnsi="Cambria" w:cs="Arial"/>
          <w:color w:val="000000" w:themeColor="text1"/>
          <w:spacing w:val="2"/>
          <w:sz w:val="26"/>
          <w:szCs w:val="26"/>
          <w:lang w:val="en-US"/>
        </w:rPr>
      </w:pP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Employees are granted incentive pays as proposed by their direct supervisor. Incentive pays may be permanent, temporary, or occasional.</w:t>
      </w: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Incentive pays are not granted for employees who:</w:t>
      </w:r>
    </w:p>
    <w:p w:rsidR="00F34743" w:rsidRPr="008A77DA" w:rsidRDefault="00F34743" w:rsidP="00F34743">
      <w:pPr>
        <w:pStyle w:val="a3"/>
        <w:numPr>
          <w:ilvl w:val="0"/>
          <w:numId w:val="7"/>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are under disciplinary sanctions;</w:t>
      </w:r>
    </w:p>
    <w:p w:rsidR="00F34743" w:rsidRPr="008A77DA" w:rsidRDefault="00F34743" w:rsidP="00F34743">
      <w:pPr>
        <w:pStyle w:val="a3"/>
        <w:numPr>
          <w:ilvl w:val="0"/>
          <w:numId w:val="7"/>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have not achieved performance indicators.</w:t>
      </w: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p>
    <w:p w:rsidR="00F34743" w:rsidRPr="008A77DA" w:rsidRDefault="00F34743" w:rsidP="00F34743">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An employee’s performance indicators shall include:</w:t>
      </w:r>
    </w:p>
    <w:p w:rsidR="00F34743" w:rsidRPr="008A77DA" w:rsidRDefault="00F34743" w:rsidP="00F34743">
      <w:pPr>
        <w:pStyle w:val="a3"/>
        <w:numPr>
          <w:ilvl w:val="0"/>
          <w:numId w:val="8"/>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timely, full, and correct performance of employment duties, including supervisor’s orders and tasks;</w:t>
      </w:r>
    </w:p>
    <w:p w:rsidR="00F34743" w:rsidRPr="008A77DA" w:rsidRDefault="00F34743" w:rsidP="00F34743">
      <w:pPr>
        <w:pStyle w:val="a3"/>
        <w:numPr>
          <w:ilvl w:val="0"/>
          <w:numId w:val="8"/>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compliance with the Faculty Code of Conduct (for faculty staff only).</w:t>
      </w:r>
    </w:p>
    <w:p w:rsidR="00F34743" w:rsidRPr="008A77DA" w:rsidRDefault="00F34743" w:rsidP="00F34743">
      <w:pPr>
        <w:pStyle w:val="a3"/>
        <w:spacing w:line="360" w:lineRule="auto"/>
        <w:jc w:val="both"/>
        <w:rPr>
          <w:rFonts w:ascii="Cambria" w:hAnsi="Cambria" w:cs="Arial"/>
          <w:color w:val="000000" w:themeColor="text1"/>
          <w:spacing w:val="2"/>
          <w:sz w:val="26"/>
          <w:szCs w:val="26"/>
          <w:lang w:val="en-US"/>
        </w:rPr>
      </w:pPr>
    </w:p>
    <w:p w:rsidR="00F34743" w:rsidRPr="008A77DA" w:rsidRDefault="00F34743" w:rsidP="00AF553C">
      <w:pPr>
        <w:pStyle w:val="a3"/>
        <w:numPr>
          <w:ilvl w:val="0"/>
          <w:numId w:val="23"/>
        </w:numPr>
        <w:spacing w:before="240" w:after="120" w:line="360" w:lineRule="auto"/>
        <w:rPr>
          <w:rFonts w:ascii="Cambria" w:hAnsi="Cambria" w:cs="Arial"/>
          <w:b/>
          <w:bCs/>
          <w:color w:val="000000" w:themeColor="text1"/>
          <w:spacing w:val="2"/>
          <w:sz w:val="26"/>
          <w:szCs w:val="26"/>
          <w:lang w:val="en-US"/>
        </w:rPr>
      </w:pPr>
      <w:r w:rsidRPr="008A77DA">
        <w:rPr>
          <w:rFonts w:ascii="Cambria" w:hAnsi="Cambria" w:cs="Arial"/>
          <w:b/>
          <w:bCs/>
          <w:color w:val="000000" w:themeColor="text1"/>
          <w:spacing w:val="2"/>
          <w:sz w:val="26"/>
          <w:szCs w:val="26"/>
          <w:lang w:val="en-US"/>
        </w:rPr>
        <w:t>Financial Support</w:t>
      </w:r>
    </w:p>
    <w:p w:rsidR="00F34743" w:rsidRPr="008A77DA" w:rsidRDefault="00F34743" w:rsidP="00F34743">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lastRenderedPageBreak/>
        <w:t>Employees may be granted financial support which is allocated from the University payroll budget. The decision is taken by the Rector on the basis of an employee’s application.</w:t>
      </w:r>
    </w:p>
    <w:p w:rsidR="00F34743" w:rsidRPr="008A77DA" w:rsidRDefault="00F34743" w:rsidP="00F34743">
      <w:pPr>
        <w:rPr>
          <w:color w:val="000000" w:themeColor="text1"/>
          <w:lang w:val="en-US"/>
        </w:rPr>
      </w:pPr>
    </w:p>
    <w:p w:rsidR="00F34743" w:rsidRPr="008A77DA" w:rsidRDefault="00F34743" w:rsidP="00AF553C">
      <w:pPr>
        <w:pStyle w:val="a3"/>
        <w:numPr>
          <w:ilvl w:val="0"/>
          <w:numId w:val="23"/>
        </w:numPr>
        <w:spacing w:before="240" w:after="120" w:line="360" w:lineRule="auto"/>
        <w:rPr>
          <w:rFonts w:ascii="Cambria" w:hAnsi="Cambria" w:cs="Arial"/>
          <w:b/>
          <w:bCs/>
          <w:color w:val="000000" w:themeColor="text1"/>
          <w:spacing w:val="2"/>
          <w:sz w:val="26"/>
          <w:szCs w:val="26"/>
          <w:lang w:val="en-US"/>
        </w:rPr>
      </w:pPr>
      <w:r w:rsidRPr="008A77DA">
        <w:rPr>
          <w:rFonts w:ascii="Cambria" w:hAnsi="Cambria" w:cs="Arial"/>
          <w:b/>
          <w:bCs/>
          <w:color w:val="000000" w:themeColor="text1"/>
          <w:spacing w:val="2"/>
          <w:sz w:val="26"/>
          <w:szCs w:val="26"/>
          <w:lang w:val="en-US"/>
        </w:rPr>
        <w:t>Publication Incentives</w:t>
      </w:r>
    </w:p>
    <w:p w:rsidR="00F34743" w:rsidRPr="008A77DA" w:rsidRDefault="00F34743" w:rsidP="00F34743">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 xml:space="preserve">Publication incentives are intended to encourage University staff and </w:t>
      </w:r>
      <w:r w:rsidR="00243BD9" w:rsidRPr="00243BD9">
        <w:rPr>
          <w:rFonts w:ascii="Cambria" w:hAnsi="Cambria" w:cs="Arial"/>
          <w:color w:val="000000" w:themeColor="text1"/>
          <w:spacing w:val="2"/>
          <w:sz w:val="26"/>
          <w:szCs w:val="26"/>
          <w:lang w:val="en-US"/>
        </w:rPr>
        <w:t>research students</w:t>
      </w:r>
      <w:r w:rsidRPr="008A77DA">
        <w:rPr>
          <w:rFonts w:ascii="Cambria" w:hAnsi="Cambria" w:cs="Arial"/>
          <w:color w:val="000000" w:themeColor="text1"/>
          <w:spacing w:val="2"/>
          <w:sz w:val="26"/>
          <w:szCs w:val="26"/>
          <w:lang w:val="en-US"/>
        </w:rPr>
        <w:t xml:space="preserve"> </w:t>
      </w:r>
      <w:r w:rsidR="006437C8">
        <w:rPr>
          <w:rFonts w:ascii="Cambria" w:hAnsi="Cambria" w:cs="Arial"/>
          <w:color w:val="000000" w:themeColor="text1"/>
          <w:spacing w:val="2"/>
          <w:sz w:val="26"/>
          <w:szCs w:val="26"/>
          <w:lang w:val="en-US"/>
        </w:rPr>
        <w:t xml:space="preserve">(seekers of the Candidate of Sciences degree) </w:t>
      </w:r>
      <w:r w:rsidRPr="008A77DA">
        <w:rPr>
          <w:rFonts w:ascii="Cambria" w:hAnsi="Cambria" w:cs="Arial"/>
          <w:color w:val="000000" w:themeColor="text1"/>
          <w:spacing w:val="2"/>
          <w:sz w:val="26"/>
          <w:szCs w:val="26"/>
          <w:lang w:val="en-US"/>
        </w:rPr>
        <w:t>to advance their publications into top-rated scientific journals. The advancement of research publications is aimed at:</w:t>
      </w:r>
    </w:p>
    <w:p w:rsidR="00F34743" w:rsidRPr="008A77DA" w:rsidRDefault="00F34743" w:rsidP="00F34743">
      <w:pPr>
        <w:pStyle w:val="a3"/>
        <w:numPr>
          <w:ilvl w:val="0"/>
          <w:numId w:val="10"/>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enhancement of the University global competitiveness,</w:t>
      </w:r>
    </w:p>
    <w:p w:rsidR="00F34743" w:rsidRPr="008A77DA" w:rsidRDefault="00F34743" w:rsidP="00F34743">
      <w:pPr>
        <w:pStyle w:val="a3"/>
        <w:numPr>
          <w:ilvl w:val="0"/>
          <w:numId w:val="10"/>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development of the IKBFU scientific journals and their further integration into the international databases Scopus and Web of Science.</w:t>
      </w:r>
    </w:p>
    <w:p w:rsidR="00F34743" w:rsidRPr="008A77DA" w:rsidRDefault="00F34743" w:rsidP="00F34743">
      <w:pPr>
        <w:spacing w:line="360" w:lineRule="auto"/>
        <w:jc w:val="both"/>
        <w:rPr>
          <w:rFonts w:ascii="Cambria" w:hAnsi="Cambria" w:cs="Arial"/>
          <w:color w:val="000000" w:themeColor="text1"/>
          <w:spacing w:val="2"/>
          <w:sz w:val="26"/>
          <w:szCs w:val="26"/>
          <w:lang w:val="en-US"/>
        </w:rPr>
      </w:pPr>
    </w:p>
    <w:p w:rsidR="00F34743" w:rsidRPr="008A77DA" w:rsidRDefault="00F34743" w:rsidP="00F34743">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Publication incentives are provided for:</w:t>
      </w:r>
    </w:p>
    <w:p w:rsidR="00F34743" w:rsidRPr="008A77DA" w:rsidRDefault="00F34743" w:rsidP="00F34743">
      <w:pPr>
        <w:pStyle w:val="a3"/>
        <w:numPr>
          <w:ilvl w:val="0"/>
          <w:numId w:val="9"/>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publications in peer-reviewed journals indexed by Scopus database, Web of Science database (Core Collection) (publications with the IKBFU affiliation only),</w:t>
      </w:r>
    </w:p>
    <w:p w:rsidR="00F34743" w:rsidRPr="008A77DA" w:rsidRDefault="00F34743" w:rsidP="00F34743">
      <w:pPr>
        <w:pStyle w:val="a3"/>
        <w:numPr>
          <w:ilvl w:val="0"/>
          <w:numId w:val="9"/>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articles co-authored with international researchers with H-index no less than two and published in the IKBFU leading scientific journals (</w:t>
      </w:r>
      <w:r w:rsidRPr="008A77DA">
        <w:rPr>
          <w:rFonts w:ascii="Cambria" w:hAnsi="Cambria" w:cs="Arial"/>
          <w:i/>
          <w:color w:val="000000" w:themeColor="text1"/>
          <w:spacing w:val="2"/>
          <w:sz w:val="26"/>
          <w:szCs w:val="26"/>
          <w:lang w:val="en-US"/>
        </w:rPr>
        <w:t>The Baltic Region, Slovo.ru, Kantovskii Sbornik (Kantian Journal)</w:t>
      </w:r>
      <w:r w:rsidRPr="008A77DA">
        <w:rPr>
          <w:rFonts w:ascii="Cambria" w:hAnsi="Cambria" w:cs="Arial"/>
          <w:color w:val="000000" w:themeColor="text1"/>
          <w:spacing w:val="2"/>
          <w:sz w:val="26"/>
          <w:szCs w:val="26"/>
          <w:lang w:val="en-US"/>
        </w:rPr>
        <w:t>).</w:t>
      </w:r>
    </w:p>
    <w:p w:rsidR="00F34743" w:rsidRPr="008A77DA" w:rsidRDefault="00F34743" w:rsidP="00F34743">
      <w:pPr>
        <w:spacing w:line="360" w:lineRule="auto"/>
        <w:jc w:val="both"/>
        <w:rPr>
          <w:rFonts w:ascii="Cambria" w:hAnsi="Cambria" w:cs="Arial"/>
          <w:color w:val="000000" w:themeColor="text1"/>
          <w:spacing w:val="2"/>
          <w:sz w:val="26"/>
          <w:szCs w:val="26"/>
          <w:lang w:val="en-US"/>
        </w:rPr>
      </w:pPr>
    </w:p>
    <w:p w:rsidR="00F34743" w:rsidRPr="008A77DA" w:rsidRDefault="00F34743" w:rsidP="00F34743">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Publication incentives are provided for the following types of publications:</w:t>
      </w:r>
    </w:p>
    <w:p w:rsidR="00F34743" w:rsidRPr="008A77DA" w:rsidRDefault="00F34743" w:rsidP="00F34743">
      <w:pPr>
        <w:pStyle w:val="a3"/>
        <w:numPr>
          <w:ilvl w:val="0"/>
          <w:numId w:val="10"/>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articles,</w:t>
      </w:r>
    </w:p>
    <w:p w:rsidR="00F34743" w:rsidRPr="008A77DA" w:rsidRDefault="00F34743" w:rsidP="00F34743">
      <w:pPr>
        <w:pStyle w:val="a3"/>
        <w:numPr>
          <w:ilvl w:val="0"/>
          <w:numId w:val="10"/>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review articles,</w:t>
      </w:r>
    </w:p>
    <w:p w:rsidR="00F34743" w:rsidRPr="008A77DA" w:rsidRDefault="00F34743" w:rsidP="00F34743">
      <w:pPr>
        <w:pStyle w:val="a3"/>
        <w:numPr>
          <w:ilvl w:val="0"/>
          <w:numId w:val="10"/>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articles-in-press (AiP),</w:t>
      </w:r>
    </w:p>
    <w:p w:rsidR="00F34743" w:rsidRPr="008A77DA" w:rsidRDefault="00F34743" w:rsidP="00F34743">
      <w:pPr>
        <w:pStyle w:val="a3"/>
        <w:numPr>
          <w:ilvl w:val="0"/>
          <w:numId w:val="10"/>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books,</w:t>
      </w:r>
    </w:p>
    <w:p w:rsidR="00F34743" w:rsidRPr="008A77DA" w:rsidRDefault="00F34743" w:rsidP="00F34743">
      <w:pPr>
        <w:pStyle w:val="a3"/>
        <w:numPr>
          <w:ilvl w:val="0"/>
          <w:numId w:val="10"/>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book chapters.</w:t>
      </w:r>
    </w:p>
    <w:p w:rsidR="00F34743" w:rsidRPr="008A77DA" w:rsidRDefault="00F34743" w:rsidP="00F34743">
      <w:pPr>
        <w:rPr>
          <w:color w:val="000000" w:themeColor="text1"/>
          <w:lang w:val="en-US"/>
        </w:rPr>
      </w:pPr>
    </w:p>
    <w:p w:rsidR="00F34743" w:rsidRPr="008A77DA" w:rsidRDefault="00F34743" w:rsidP="00F34743">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 xml:space="preserve">Publication incentives (premiums and rewards) are provided no later than three months after the paper publication. The paper shall be posted in the author’s personal profile on Open Research and Contributor ID (ORCID) and ResearchGate </w:t>
      </w:r>
      <w:r w:rsidRPr="008A77DA">
        <w:rPr>
          <w:rFonts w:ascii="Cambria" w:hAnsi="Cambria" w:cs="Arial"/>
          <w:color w:val="000000" w:themeColor="text1"/>
          <w:spacing w:val="2"/>
          <w:sz w:val="26"/>
          <w:szCs w:val="26"/>
          <w:lang w:val="en-US"/>
        </w:rPr>
        <w:lastRenderedPageBreak/>
        <w:t>with the reference to the IKBFU. All publications shall undergo the export control compliance procedure. Publications shall not refer to any grant/ project financial support. If the paper is financed within the Competitiveness Enhancement Program (</w:t>
      </w:r>
      <w:r w:rsidR="00E23D15" w:rsidRPr="008A77DA">
        <w:rPr>
          <w:rFonts w:ascii="Cambria" w:hAnsi="Cambria" w:cs="Arial"/>
          <w:color w:val="000000" w:themeColor="text1"/>
          <w:spacing w:val="2"/>
          <w:sz w:val="26"/>
          <w:szCs w:val="26"/>
          <w:lang w:val="en-US"/>
        </w:rPr>
        <w:t xml:space="preserve">the </w:t>
      </w:r>
      <w:r w:rsidRPr="008A77DA">
        <w:rPr>
          <w:rFonts w:ascii="Cambria" w:hAnsi="Cambria" w:cs="Arial"/>
          <w:color w:val="000000" w:themeColor="text1"/>
          <w:spacing w:val="2"/>
          <w:sz w:val="26"/>
          <w:szCs w:val="26"/>
          <w:lang w:val="en-US"/>
        </w:rPr>
        <w:t xml:space="preserve">5-100 Project), the publication incentive pay will not be provided. </w:t>
      </w:r>
    </w:p>
    <w:p w:rsidR="00F34743" w:rsidRPr="008A77DA" w:rsidRDefault="00F34743" w:rsidP="00F34743">
      <w:pPr>
        <w:spacing w:line="360" w:lineRule="auto"/>
        <w:jc w:val="both"/>
        <w:rPr>
          <w:rFonts w:ascii="Cambria" w:hAnsi="Cambria" w:cs="Arial"/>
          <w:color w:val="000000" w:themeColor="text1"/>
          <w:spacing w:val="2"/>
          <w:sz w:val="26"/>
          <w:szCs w:val="26"/>
          <w:lang w:val="en-US"/>
        </w:rPr>
      </w:pPr>
    </w:p>
    <w:p w:rsidR="00F34743" w:rsidRPr="008A77DA" w:rsidRDefault="00F34743" w:rsidP="00F34743">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Premium rates depend on journal rankings.</w:t>
      </w:r>
    </w:p>
    <w:p w:rsidR="00F34743" w:rsidRPr="008A77DA" w:rsidRDefault="00F34743" w:rsidP="00F34743">
      <w:pPr>
        <w:spacing w:line="360" w:lineRule="auto"/>
        <w:jc w:val="both"/>
        <w:rPr>
          <w:rFonts w:ascii="Cambria" w:hAnsi="Cambria" w:cs="Arial"/>
          <w:color w:val="000000" w:themeColor="text1"/>
          <w:spacing w:val="2"/>
          <w:sz w:val="26"/>
          <w:szCs w:val="26"/>
          <w:lang w:val="en-US"/>
        </w:rPr>
      </w:pPr>
    </w:p>
    <w:p w:rsidR="00F34743" w:rsidRPr="008A77DA" w:rsidRDefault="00F34743" w:rsidP="00F34743">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 xml:space="preserve">Publication incentive pays are granted upon submission of the corresponding application (see </w:t>
      </w:r>
      <w:r w:rsidR="000308A1" w:rsidRPr="008A77DA">
        <w:rPr>
          <w:rFonts w:ascii="Cambria" w:hAnsi="Cambria" w:cs="Arial"/>
          <w:color w:val="000000" w:themeColor="text1"/>
          <w:spacing w:val="2"/>
          <w:sz w:val="26"/>
          <w:szCs w:val="26"/>
          <w:lang w:val="en-US"/>
        </w:rPr>
        <w:t>Appendix</w:t>
      </w:r>
      <w:r w:rsidRPr="008A77DA">
        <w:rPr>
          <w:rFonts w:ascii="Cambria" w:hAnsi="Cambria" w:cs="Arial"/>
          <w:color w:val="000000" w:themeColor="text1"/>
          <w:spacing w:val="2"/>
          <w:sz w:val="26"/>
          <w:szCs w:val="26"/>
          <w:lang w:val="en-US"/>
        </w:rPr>
        <w:t xml:space="preserve">). The application with the publication copy attached shall be either submitted in print to the Center for the Advancement of Research Publications, or sent via email to </w:t>
      </w:r>
      <w:hyperlink r:id="rId7" w:history="1">
        <w:r w:rsidRPr="008A77DA">
          <w:rPr>
            <w:rStyle w:val="a5"/>
            <w:rFonts w:ascii="Cambria" w:hAnsi="Cambria" w:cs="Arial"/>
            <w:color w:val="000000" w:themeColor="text1"/>
            <w:spacing w:val="2"/>
            <w:sz w:val="26"/>
            <w:szCs w:val="26"/>
            <w:lang w:val="en-US"/>
          </w:rPr>
          <w:t>articles@kantiana.ru</w:t>
        </w:r>
      </w:hyperlink>
      <w:r w:rsidRPr="008A77DA">
        <w:rPr>
          <w:rFonts w:ascii="Cambria" w:hAnsi="Cambria" w:cs="Arial"/>
          <w:color w:val="000000" w:themeColor="text1"/>
          <w:spacing w:val="2"/>
          <w:sz w:val="26"/>
          <w:szCs w:val="26"/>
          <w:lang w:val="en-US"/>
        </w:rPr>
        <w:t>.</w:t>
      </w:r>
    </w:p>
    <w:p w:rsidR="00F34743" w:rsidRPr="008A77DA" w:rsidRDefault="00F34743" w:rsidP="00F34743">
      <w:pPr>
        <w:spacing w:line="360" w:lineRule="auto"/>
        <w:jc w:val="both"/>
        <w:rPr>
          <w:rFonts w:ascii="Cambria" w:hAnsi="Cambria" w:cs="Arial"/>
          <w:color w:val="000000" w:themeColor="text1"/>
          <w:spacing w:val="2"/>
          <w:sz w:val="26"/>
          <w:szCs w:val="26"/>
          <w:lang w:val="en-US"/>
        </w:rPr>
      </w:pPr>
    </w:p>
    <w:p w:rsidR="00F34743" w:rsidRPr="008A77DA" w:rsidRDefault="00F34743" w:rsidP="00F34743">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The decision-making procedure is conducted by the designated Committee, which is comprised of:</w:t>
      </w:r>
    </w:p>
    <w:p w:rsidR="00F34743" w:rsidRPr="008A77DA" w:rsidRDefault="00F34743" w:rsidP="00F34743">
      <w:pPr>
        <w:pStyle w:val="a3"/>
        <w:numPr>
          <w:ilvl w:val="0"/>
          <w:numId w:val="10"/>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the Vice-Rector for Research,</w:t>
      </w:r>
    </w:p>
    <w:p w:rsidR="00F34743" w:rsidRPr="008A77DA" w:rsidRDefault="00F34743" w:rsidP="00F34743">
      <w:pPr>
        <w:pStyle w:val="a3"/>
        <w:numPr>
          <w:ilvl w:val="0"/>
          <w:numId w:val="10"/>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the Chief Accountant,</w:t>
      </w:r>
    </w:p>
    <w:p w:rsidR="00F34743" w:rsidRPr="008A77DA" w:rsidRDefault="00F34743" w:rsidP="00F34743">
      <w:pPr>
        <w:pStyle w:val="a3"/>
        <w:numPr>
          <w:ilvl w:val="0"/>
          <w:numId w:val="10"/>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the Director of the Center for the Advancement of Research Publications,</w:t>
      </w:r>
    </w:p>
    <w:p w:rsidR="00F34743" w:rsidRPr="008A77DA" w:rsidRDefault="00F34743" w:rsidP="00F34743">
      <w:pPr>
        <w:pStyle w:val="a3"/>
        <w:numPr>
          <w:ilvl w:val="0"/>
          <w:numId w:val="10"/>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a staff member of the Center for the Advancement of Research Publications.</w:t>
      </w:r>
    </w:p>
    <w:p w:rsidR="00F34743" w:rsidRPr="008A77DA" w:rsidRDefault="00F34743" w:rsidP="00F34743">
      <w:pPr>
        <w:rPr>
          <w:color w:val="000000" w:themeColor="text1"/>
          <w:lang w:val="en-US"/>
        </w:rPr>
      </w:pPr>
    </w:p>
    <w:p w:rsidR="00F34743" w:rsidRPr="008A77DA" w:rsidRDefault="00F34743" w:rsidP="00F34743">
      <w:pPr>
        <w:rPr>
          <w:color w:val="000000" w:themeColor="text1"/>
          <w:lang w:val="en-US"/>
        </w:rPr>
      </w:pPr>
      <w:r w:rsidRPr="008A77DA">
        <w:rPr>
          <w:rFonts w:ascii="Cambria" w:hAnsi="Cambria"/>
          <w:color w:val="000000" w:themeColor="text1"/>
          <w:sz w:val="26"/>
          <w:szCs w:val="26"/>
          <w:lang w:val="en-US"/>
        </w:rPr>
        <w:t>The Committee retains the right to request further information</w:t>
      </w:r>
      <w:r w:rsidRPr="008A77DA">
        <w:rPr>
          <w:color w:val="000000" w:themeColor="text1"/>
          <w:lang w:val="en-US"/>
        </w:rPr>
        <w:t>.</w:t>
      </w:r>
    </w:p>
    <w:p w:rsidR="00F34743" w:rsidRPr="008A77DA" w:rsidRDefault="00F34743" w:rsidP="00F34743">
      <w:pPr>
        <w:rPr>
          <w:color w:val="000000" w:themeColor="text1"/>
          <w:lang w:val="en-US"/>
        </w:rPr>
      </w:pPr>
    </w:p>
    <w:p w:rsidR="00F34743" w:rsidRPr="008A77DA" w:rsidRDefault="00F34743" w:rsidP="00F34743">
      <w:pPr>
        <w:rPr>
          <w:rFonts w:ascii="Cambria" w:hAnsi="Cambria"/>
          <w:color w:val="000000" w:themeColor="text1"/>
          <w:sz w:val="26"/>
          <w:szCs w:val="26"/>
          <w:lang w:val="en-US"/>
        </w:rPr>
      </w:pPr>
      <w:r w:rsidRPr="008A77DA">
        <w:rPr>
          <w:rFonts w:ascii="Cambria" w:hAnsi="Cambria"/>
          <w:color w:val="000000" w:themeColor="text1"/>
          <w:sz w:val="26"/>
          <w:szCs w:val="26"/>
          <w:lang w:val="en-US"/>
        </w:rPr>
        <w:t>The Committee decision is the basis for the Rector’s order execution.</w:t>
      </w:r>
    </w:p>
    <w:p w:rsidR="00F34743" w:rsidRPr="008A77DA" w:rsidRDefault="00F34743" w:rsidP="00F34743">
      <w:pPr>
        <w:rPr>
          <w:color w:val="000000" w:themeColor="text1"/>
          <w:lang w:val="en-US"/>
        </w:rPr>
      </w:pPr>
    </w:p>
    <w:p w:rsidR="00F34743" w:rsidRPr="008A77DA" w:rsidRDefault="00F34743" w:rsidP="00F34743">
      <w:pPr>
        <w:rPr>
          <w:color w:val="000000" w:themeColor="text1"/>
          <w:lang w:val="en-US"/>
        </w:rPr>
      </w:pPr>
      <w:r w:rsidRPr="008A77DA">
        <w:rPr>
          <w:color w:val="000000" w:themeColor="text1"/>
          <w:lang w:val="en-US"/>
        </w:rPr>
        <w:br w:type="page"/>
      </w:r>
    </w:p>
    <w:p w:rsidR="00F34743" w:rsidRPr="008A77DA" w:rsidRDefault="000308A1" w:rsidP="00F34743">
      <w:pPr>
        <w:spacing w:line="360" w:lineRule="auto"/>
        <w:jc w:val="right"/>
        <w:rPr>
          <w:rFonts w:ascii="Cambria" w:hAnsi="Cambria"/>
          <w:b/>
          <w:i/>
          <w:color w:val="000000" w:themeColor="text1"/>
          <w:sz w:val="26"/>
          <w:szCs w:val="26"/>
          <w:lang w:val="en-US"/>
        </w:rPr>
      </w:pPr>
      <w:r w:rsidRPr="008A77DA">
        <w:rPr>
          <w:rFonts w:ascii="Cambria" w:hAnsi="Cambria"/>
          <w:b/>
          <w:i/>
          <w:color w:val="000000" w:themeColor="text1"/>
          <w:sz w:val="26"/>
          <w:szCs w:val="26"/>
          <w:lang w:val="en-US"/>
        </w:rPr>
        <w:lastRenderedPageBreak/>
        <w:t>Appendix</w:t>
      </w:r>
    </w:p>
    <w:p w:rsidR="00F34743" w:rsidRPr="008A77DA" w:rsidRDefault="00F34743" w:rsidP="00F34743">
      <w:pPr>
        <w:spacing w:line="360" w:lineRule="auto"/>
        <w:jc w:val="right"/>
        <w:rPr>
          <w:rFonts w:ascii="Cambria" w:hAnsi="Cambria"/>
          <w:b/>
          <w:i/>
          <w:color w:val="000000" w:themeColor="text1"/>
          <w:sz w:val="26"/>
          <w:szCs w:val="26"/>
          <w:lang w:val="en-US"/>
        </w:rPr>
      </w:pPr>
      <w:r w:rsidRPr="008A77DA">
        <w:rPr>
          <w:rFonts w:ascii="Cambria" w:hAnsi="Cambria"/>
          <w:b/>
          <w:i/>
          <w:color w:val="000000" w:themeColor="text1"/>
          <w:sz w:val="26"/>
          <w:szCs w:val="26"/>
          <w:lang w:val="en-US"/>
        </w:rPr>
        <w:t>Template</w:t>
      </w:r>
    </w:p>
    <w:p w:rsidR="00F34743" w:rsidRPr="008A77DA" w:rsidRDefault="00F34743" w:rsidP="00F34743">
      <w:pPr>
        <w:spacing w:line="360" w:lineRule="auto"/>
        <w:jc w:val="right"/>
        <w:rPr>
          <w:rFonts w:ascii="Cambria" w:hAnsi="Cambria" w:cs="Arial"/>
          <w:b/>
          <w:color w:val="000000" w:themeColor="text1"/>
          <w:spacing w:val="2"/>
          <w:sz w:val="26"/>
          <w:szCs w:val="26"/>
          <w:lang w:val="en-US"/>
        </w:rPr>
      </w:pPr>
    </w:p>
    <w:p w:rsidR="00F34743" w:rsidRPr="008A77DA" w:rsidRDefault="00652883" w:rsidP="00652883">
      <w:pPr>
        <w:spacing w:line="360" w:lineRule="auto"/>
        <w:jc w:val="both"/>
        <w:rPr>
          <w:rFonts w:ascii="Cambria" w:hAnsi="Cambria" w:cs="Arial"/>
          <w:b/>
          <w:bCs/>
          <w:color w:val="000000" w:themeColor="text1"/>
          <w:spacing w:val="2"/>
          <w:sz w:val="26"/>
          <w:szCs w:val="26"/>
          <w:lang w:val="en-US"/>
        </w:rPr>
      </w:pPr>
      <w:r w:rsidRPr="008A77DA">
        <w:rPr>
          <w:rFonts w:ascii="Cambria" w:hAnsi="Cambria" w:cs="Arial"/>
          <w:b/>
          <w:bCs/>
          <w:color w:val="000000" w:themeColor="text1"/>
          <w:spacing w:val="2"/>
          <w:sz w:val="26"/>
          <w:szCs w:val="26"/>
          <w:lang w:val="en-US"/>
        </w:rPr>
        <w:t>The template form is given in English for your reference only. Please note that all the internal University documents are processed in Russian. For further questions and assistance, please contact a responsible officer of the International Office.</w:t>
      </w:r>
    </w:p>
    <w:p w:rsidR="00F34743" w:rsidRPr="008A77DA" w:rsidRDefault="00F34743" w:rsidP="00F34743">
      <w:pPr>
        <w:jc w:val="center"/>
        <w:rPr>
          <w:color w:val="000000" w:themeColor="text1"/>
          <w:lang w:val="en-US"/>
        </w:rPr>
      </w:pPr>
    </w:p>
    <w:p w:rsidR="00F34743" w:rsidRPr="008A77DA" w:rsidRDefault="00F34743" w:rsidP="00F34743">
      <w:pPr>
        <w:jc w:val="center"/>
        <w:rPr>
          <w:rFonts w:ascii="Cambria" w:hAnsi="Cambria"/>
          <w:b/>
          <w:color w:val="000000" w:themeColor="text1"/>
          <w:sz w:val="26"/>
          <w:szCs w:val="26"/>
          <w:lang w:val="en-US"/>
        </w:rPr>
      </w:pPr>
      <w:r w:rsidRPr="008A77DA">
        <w:rPr>
          <w:rFonts w:ascii="Cambria" w:hAnsi="Cambria"/>
          <w:b/>
          <w:color w:val="000000" w:themeColor="text1"/>
          <w:sz w:val="26"/>
          <w:szCs w:val="26"/>
          <w:lang w:val="en-US"/>
        </w:rPr>
        <w:t>Application for Publication Incentive</w:t>
      </w:r>
    </w:p>
    <w:p w:rsidR="00F34743" w:rsidRPr="008A77DA" w:rsidRDefault="00F34743" w:rsidP="00F34743">
      <w:pPr>
        <w:spacing w:line="360" w:lineRule="auto"/>
        <w:jc w:val="right"/>
        <w:rPr>
          <w:rFonts w:ascii="Cambria" w:hAnsi="Cambria"/>
          <w:color w:val="000000" w:themeColor="text1"/>
          <w:sz w:val="26"/>
          <w:szCs w:val="26"/>
          <w:lang w:val="en-US"/>
        </w:rPr>
      </w:pPr>
    </w:p>
    <w:p w:rsidR="00F34743" w:rsidRPr="008A77DA" w:rsidRDefault="00F34743" w:rsidP="00F34743">
      <w:pPr>
        <w:jc w:val="right"/>
        <w:rPr>
          <w:rFonts w:ascii="Cambria" w:hAnsi="Cambria"/>
          <w:color w:val="000000" w:themeColor="text1"/>
          <w:sz w:val="26"/>
          <w:szCs w:val="26"/>
          <w:lang w:val="en-US"/>
        </w:rPr>
      </w:pPr>
      <w:r w:rsidRPr="000B4C75">
        <w:rPr>
          <w:rFonts w:ascii="Cambria" w:hAnsi="Cambria"/>
          <w:color w:val="000000" w:themeColor="text1"/>
          <w:sz w:val="26"/>
          <w:szCs w:val="26"/>
          <w:lang w:val="en-US"/>
        </w:rPr>
        <w:t>To the Rector</w:t>
      </w:r>
    </w:p>
    <w:p w:rsidR="00F34743" w:rsidRPr="008A77DA" w:rsidRDefault="00F34743" w:rsidP="00F34743">
      <w:pPr>
        <w:spacing w:after="300"/>
        <w:jc w:val="right"/>
        <w:rPr>
          <w:rFonts w:ascii="Cambria" w:hAnsi="Cambria"/>
          <w:color w:val="000000" w:themeColor="text1"/>
          <w:sz w:val="26"/>
          <w:szCs w:val="26"/>
          <w:lang w:val="en-US"/>
        </w:rPr>
      </w:pPr>
      <w:r w:rsidRPr="008A77DA">
        <w:rPr>
          <w:rFonts w:ascii="Cambria" w:hAnsi="Cambria"/>
          <w:color w:val="000000" w:themeColor="text1"/>
          <w:sz w:val="26"/>
          <w:szCs w:val="26"/>
          <w:lang w:val="en-US"/>
        </w:rPr>
        <w:t>of the Immanuel Kant Baltic Federal University</w:t>
      </w:r>
    </w:p>
    <w:p w:rsidR="00F34743" w:rsidRPr="008A77DA" w:rsidRDefault="00F34743" w:rsidP="00F34743">
      <w:pPr>
        <w:jc w:val="right"/>
        <w:rPr>
          <w:rFonts w:ascii="Cambria" w:hAnsi="Cambria"/>
          <w:color w:val="000000" w:themeColor="text1"/>
          <w:sz w:val="26"/>
          <w:szCs w:val="26"/>
          <w:lang w:val="en-US"/>
        </w:rPr>
      </w:pPr>
      <w:r w:rsidRPr="008A77DA">
        <w:rPr>
          <w:rFonts w:ascii="Cambria" w:hAnsi="Cambria"/>
          <w:color w:val="000000" w:themeColor="text1"/>
          <w:sz w:val="26"/>
          <w:szCs w:val="26"/>
          <w:lang w:val="en-US"/>
        </w:rPr>
        <w:t>A.A. Fedorov</w:t>
      </w:r>
    </w:p>
    <w:p w:rsidR="00F34743" w:rsidRPr="008A77DA" w:rsidRDefault="00F34743" w:rsidP="00F34743">
      <w:pPr>
        <w:jc w:val="right"/>
        <w:rPr>
          <w:color w:val="000000" w:themeColor="text1"/>
          <w:lang w:val="en-US"/>
        </w:rPr>
      </w:pPr>
    </w:p>
    <w:p w:rsidR="00F34743" w:rsidRPr="008A77DA" w:rsidRDefault="00F34743" w:rsidP="00F34743">
      <w:pPr>
        <w:jc w:val="right"/>
        <w:rPr>
          <w:color w:val="000000" w:themeColor="text1"/>
          <w:lang w:val="en-US"/>
        </w:rPr>
      </w:pPr>
    </w:p>
    <w:p w:rsidR="00F34743" w:rsidRPr="006437C8" w:rsidRDefault="00F34743" w:rsidP="00F34743">
      <w:pPr>
        <w:jc w:val="right"/>
        <w:rPr>
          <w:rFonts w:ascii="Cambria" w:hAnsi="Cambria"/>
          <w:color w:val="000000" w:themeColor="text1"/>
          <w:sz w:val="26"/>
          <w:szCs w:val="26"/>
          <w:lang w:val="en-US"/>
        </w:rPr>
      </w:pPr>
      <w:r w:rsidRPr="006437C8">
        <w:rPr>
          <w:rFonts w:ascii="Cambria" w:hAnsi="Cambria"/>
          <w:color w:val="000000" w:themeColor="text1"/>
          <w:sz w:val="26"/>
          <w:szCs w:val="26"/>
          <w:lang w:val="en-US"/>
        </w:rPr>
        <w:t>Submitted by: __________________________</w:t>
      </w:r>
      <w:r w:rsidRPr="006437C8">
        <w:rPr>
          <w:rFonts w:ascii="Cambria" w:hAnsi="Cambria"/>
          <w:color w:val="000000" w:themeColor="text1"/>
          <w:sz w:val="26"/>
          <w:szCs w:val="26"/>
          <w:lang w:val="en-US"/>
        </w:rPr>
        <w:br/>
      </w:r>
      <w:r w:rsidRPr="006437C8">
        <w:rPr>
          <w:rFonts w:ascii="Cambria" w:hAnsi="Cambria"/>
          <w:color w:val="000000" w:themeColor="text1"/>
          <w:sz w:val="20"/>
          <w:szCs w:val="20"/>
          <w:lang w:val="en-US"/>
        </w:rPr>
        <w:t xml:space="preserve">(position </w:t>
      </w:r>
      <w:r w:rsidR="006938DD" w:rsidRPr="006437C8">
        <w:rPr>
          <w:rFonts w:ascii="Cambria" w:hAnsi="Cambria"/>
          <w:color w:val="000000" w:themeColor="text1"/>
          <w:sz w:val="20"/>
          <w:szCs w:val="20"/>
          <w:lang w:val="en-US"/>
        </w:rPr>
        <w:t>(</w:t>
      </w:r>
      <w:r w:rsidRPr="006437C8">
        <w:rPr>
          <w:rFonts w:ascii="Cambria" w:hAnsi="Cambria"/>
          <w:color w:val="000000" w:themeColor="text1"/>
          <w:sz w:val="20"/>
          <w:szCs w:val="20"/>
          <w:lang w:val="en-US"/>
        </w:rPr>
        <w:t>for academic staff</w:t>
      </w:r>
      <w:r w:rsidR="006938DD" w:rsidRPr="006437C8">
        <w:rPr>
          <w:rFonts w:ascii="Cambria" w:hAnsi="Cambria"/>
          <w:color w:val="000000" w:themeColor="text1"/>
          <w:sz w:val="20"/>
          <w:szCs w:val="20"/>
          <w:lang w:val="en-US"/>
        </w:rPr>
        <w:t>)</w:t>
      </w:r>
      <w:r w:rsidRPr="006437C8">
        <w:rPr>
          <w:rFonts w:ascii="Cambria" w:hAnsi="Cambria"/>
          <w:color w:val="000000" w:themeColor="text1"/>
          <w:sz w:val="20"/>
          <w:szCs w:val="20"/>
          <w:lang w:val="en-US"/>
        </w:rPr>
        <w:t xml:space="preserve"> / </w:t>
      </w:r>
      <w:r w:rsidRPr="006437C8">
        <w:rPr>
          <w:rFonts w:ascii="Cambria" w:hAnsi="Cambria"/>
          <w:color w:val="000000" w:themeColor="text1"/>
          <w:sz w:val="20"/>
          <w:szCs w:val="20"/>
          <w:lang w:val="en-US"/>
        </w:rPr>
        <w:br/>
        <w:t xml:space="preserve">academic program, year </w:t>
      </w:r>
      <w:r w:rsidR="006938DD" w:rsidRPr="006437C8">
        <w:rPr>
          <w:rFonts w:ascii="Cambria" w:hAnsi="Cambria"/>
          <w:color w:val="000000" w:themeColor="text1"/>
          <w:sz w:val="20"/>
          <w:szCs w:val="20"/>
          <w:lang w:val="en-US"/>
        </w:rPr>
        <w:t>(</w:t>
      </w:r>
      <w:r w:rsidRPr="006437C8">
        <w:rPr>
          <w:rFonts w:ascii="Cambria" w:hAnsi="Cambria"/>
          <w:color w:val="000000" w:themeColor="text1"/>
          <w:sz w:val="20"/>
          <w:szCs w:val="20"/>
          <w:lang w:val="en-US"/>
        </w:rPr>
        <w:t xml:space="preserve">for </w:t>
      </w:r>
      <w:r w:rsidR="000B4C75" w:rsidRPr="006437C8">
        <w:rPr>
          <w:rFonts w:ascii="Cambria" w:hAnsi="Cambria"/>
          <w:color w:val="000000" w:themeColor="text1"/>
          <w:sz w:val="20"/>
          <w:szCs w:val="20"/>
          <w:lang w:val="en-US"/>
        </w:rPr>
        <w:t>research</w:t>
      </w:r>
      <w:r w:rsidRPr="006437C8">
        <w:rPr>
          <w:rFonts w:ascii="Cambria" w:hAnsi="Cambria"/>
          <w:color w:val="000000" w:themeColor="text1"/>
          <w:sz w:val="20"/>
          <w:szCs w:val="20"/>
          <w:lang w:val="en-US"/>
        </w:rPr>
        <w:t xml:space="preserve"> students)</w:t>
      </w:r>
    </w:p>
    <w:p w:rsidR="00F34743" w:rsidRPr="008A77DA" w:rsidRDefault="00F34743" w:rsidP="00F34743">
      <w:pPr>
        <w:jc w:val="right"/>
        <w:rPr>
          <w:rFonts w:ascii="Cambria" w:hAnsi="Cambria"/>
          <w:color w:val="000000" w:themeColor="text1"/>
          <w:sz w:val="26"/>
          <w:szCs w:val="26"/>
          <w:u w:val="single"/>
          <w:lang w:val="en-US"/>
        </w:rPr>
      </w:pPr>
      <w:r w:rsidRPr="006437C8">
        <w:rPr>
          <w:rFonts w:ascii="Cambria" w:hAnsi="Cambria"/>
          <w:color w:val="000000" w:themeColor="text1"/>
          <w:sz w:val="26"/>
          <w:szCs w:val="26"/>
          <w:u w:val="single"/>
          <w:lang w:val="en-US"/>
        </w:rPr>
        <w:t>___________________________</w:t>
      </w:r>
    </w:p>
    <w:p w:rsidR="00F34743" w:rsidRPr="008A77DA" w:rsidRDefault="00F34743" w:rsidP="00F34743">
      <w:pPr>
        <w:jc w:val="right"/>
        <w:rPr>
          <w:rFonts w:ascii="Cambria" w:hAnsi="Cambria"/>
          <w:color w:val="000000" w:themeColor="text1"/>
          <w:sz w:val="20"/>
          <w:szCs w:val="20"/>
          <w:u w:val="single"/>
          <w:lang w:val="en-US"/>
        </w:rPr>
      </w:pPr>
      <w:r w:rsidRPr="008A77DA">
        <w:rPr>
          <w:rFonts w:ascii="Cambria" w:hAnsi="Cambria"/>
          <w:color w:val="000000" w:themeColor="text1"/>
          <w:sz w:val="20"/>
          <w:szCs w:val="20"/>
          <w:u w:val="single"/>
          <w:lang w:val="en-US"/>
        </w:rPr>
        <w:t>(Full name)</w:t>
      </w:r>
    </w:p>
    <w:p w:rsidR="00F34743" w:rsidRPr="008A77DA" w:rsidRDefault="00F34743" w:rsidP="00F34743">
      <w:pPr>
        <w:jc w:val="right"/>
        <w:rPr>
          <w:rFonts w:ascii="Cambria" w:hAnsi="Cambria"/>
          <w:color w:val="000000" w:themeColor="text1"/>
          <w:sz w:val="26"/>
          <w:szCs w:val="26"/>
          <w:lang w:val="en-US"/>
        </w:rPr>
      </w:pPr>
      <w:r w:rsidRPr="008A77DA">
        <w:rPr>
          <w:rFonts w:ascii="Cambria" w:hAnsi="Cambria"/>
          <w:color w:val="000000" w:themeColor="text1"/>
          <w:sz w:val="26"/>
          <w:szCs w:val="26"/>
          <w:lang w:val="en-US"/>
        </w:rPr>
        <w:t>___________________________</w:t>
      </w:r>
    </w:p>
    <w:p w:rsidR="00F34743" w:rsidRPr="008A77DA" w:rsidRDefault="00F34743" w:rsidP="00F34743">
      <w:pPr>
        <w:jc w:val="right"/>
        <w:rPr>
          <w:rFonts w:ascii="Cambria" w:hAnsi="Cambria"/>
          <w:color w:val="000000" w:themeColor="text1"/>
          <w:sz w:val="20"/>
          <w:szCs w:val="20"/>
          <w:lang w:val="en-US"/>
        </w:rPr>
      </w:pPr>
      <w:r w:rsidRPr="008A77DA">
        <w:rPr>
          <w:rFonts w:ascii="Cambria" w:hAnsi="Cambria"/>
          <w:color w:val="000000" w:themeColor="text1"/>
          <w:sz w:val="20"/>
          <w:szCs w:val="20"/>
          <w:lang w:val="en-US"/>
        </w:rPr>
        <w:t>(contact details: telephone number, email address)</w:t>
      </w:r>
    </w:p>
    <w:p w:rsidR="00F34743" w:rsidRPr="008A77DA" w:rsidRDefault="00F34743" w:rsidP="00F34743">
      <w:pPr>
        <w:spacing w:line="360" w:lineRule="auto"/>
        <w:jc w:val="right"/>
        <w:rPr>
          <w:rFonts w:ascii="Cambria" w:hAnsi="Cambria"/>
          <w:color w:val="000000" w:themeColor="text1"/>
          <w:sz w:val="26"/>
          <w:szCs w:val="26"/>
          <w:u w:val="single"/>
          <w:lang w:val="en-US"/>
        </w:rPr>
      </w:pPr>
    </w:p>
    <w:p w:rsidR="00F34743" w:rsidRPr="008A77DA" w:rsidRDefault="00F34743" w:rsidP="00F34743">
      <w:pPr>
        <w:spacing w:line="360" w:lineRule="auto"/>
        <w:jc w:val="right"/>
        <w:rPr>
          <w:rFonts w:ascii="Cambria" w:hAnsi="Cambria"/>
          <w:color w:val="000000" w:themeColor="text1"/>
          <w:sz w:val="26"/>
          <w:szCs w:val="26"/>
          <w:u w:val="single"/>
          <w:lang w:val="en-US"/>
        </w:rPr>
      </w:pPr>
    </w:p>
    <w:p w:rsidR="00F34743" w:rsidRPr="008A77DA" w:rsidRDefault="00F34743" w:rsidP="00F34743">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I hereby apply for the provision of publication incentive pay (premium/reward) to the authors affiliated with the IKBFU for the following publication in Web of Science (Core Collection) / Scopus database (</w:t>
      </w:r>
      <w:r w:rsidRPr="008A77DA">
        <w:rPr>
          <w:rFonts w:ascii="Cambria" w:hAnsi="Cambria"/>
          <w:i/>
          <w:color w:val="000000" w:themeColor="text1"/>
          <w:sz w:val="26"/>
          <w:szCs w:val="26"/>
          <w:lang w:val="en-US"/>
        </w:rPr>
        <w:t>date of publication shall be specified here</w:t>
      </w:r>
      <w:r w:rsidRPr="008A77DA">
        <w:rPr>
          <w:rFonts w:ascii="Cambria" w:hAnsi="Cambria"/>
          <w:color w:val="000000" w:themeColor="text1"/>
          <w:sz w:val="26"/>
          <w:szCs w:val="26"/>
          <w:lang w:val="en-US"/>
        </w:rPr>
        <w:t>).</w:t>
      </w:r>
    </w:p>
    <w:p w:rsidR="00F34743" w:rsidRPr="008A77DA" w:rsidRDefault="00F34743" w:rsidP="00F34743">
      <w:pPr>
        <w:spacing w:line="360" w:lineRule="auto"/>
        <w:jc w:val="both"/>
        <w:rPr>
          <w:rFonts w:ascii="Cambria" w:hAnsi="Cambria"/>
          <w:color w:val="000000" w:themeColor="text1"/>
          <w:sz w:val="26"/>
          <w:szCs w:val="26"/>
          <w:u w:val="single"/>
          <w:lang w:val="en-US"/>
        </w:rPr>
      </w:pPr>
    </w:p>
    <w:p w:rsidR="00F34743" w:rsidRPr="008A77DA" w:rsidRDefault="00F34743" w:rsidP="00F34743">
      <w:pPr>
        <w:pStyle w:val="a3"/>
        <w:numPr>
          <w:ilvl w:val="0"/>
          <w:numId w:val="11"/>
        </w:numPr>
        <w:spacing w:line="360" w:lineRule="auto"/>
        <w:ind w:left="567" w:hanging="567"/>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Publication Imprint (</w:t>
      </w:r>
      <w:r w:rsidRPr="008A77DA">
        <w:rPr>
          <w:rFonts w:ascii="Cambria" w:hAnsi="Cambria"/>
          <w:i/>
          <w:color w:val="000000" w:themeColor="text1"/>
          <w:sz w:val="26"/>
          <w:szCs w:val="26"/>
          <w:lang w:val="en-US"/>
        </w:rPr>
        <w:t>please, provide information in the language of database indexation</w:t>
      </w:r>
      <w:r w:rsidRPr="008A77DA">
        <w:rPr>
          <w:rFonts w:ascii="Cambria" w:hAnsi="Cambria"/>
          <w:color w:val="000000" w:themeColor="text1"/>
          <w:sz w:val="26"/>
          <w:szCs w:val="26"/>
          <w:lang w:val="en-US"/>
        </w:rPr>
        <w:t>):</w:t>
      </w:r>
    </w:p>
    <w:tbl>
      <w:tblPr>
        <w:tblStyle w:val="a4"/>
        <w:tblW w:w="0" w:type="auto"/>
        <w:tblLook w:val="04A0" w:firstRow="1" w:lastRow="0" w:firstColumn="1" w:lastColumn="0" w:noHBand="0" w:noVBand="1"/>
      </w:tblPr>
      <w:tblGrid>
        <w:gridCol w:w="4669"/>
        <w:gridCol w:w="4670"/>
      </w:tblGrid>
      <w:tr w:rsidR="004A6B94" w:rsidRPr="00DC3FCD" w:rsidTr="00F34743">
        <w:tc>
          <w:tcPr>
            <w:tcW w:w="4669" w:type="dxa"/>
          </w:tcPr>
          <w:p w:rsidR="00F34743" w:rsidRPr="008A77DA" w:rsidRDefault="00F34743" w:rsidP="00F34743">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Authors (</w:t>
            </w:r>
            <w:r w:rsidRPr="008A77DA">
              <w:rPr>
                <w:rFonts w:ascii="Cambria" w:hAnsi="Cambria"/>
                <w:i/>
                <w:color w:val="000000" w:themeColor="text1"/>
                <w:sz w:val="26"/>
                <w:szCs w:val="26"/>
                <w:lang w:val="en-US"/>
              </w:rPr>
              <w:t>please, provide a full list of</w:t>
            </w:r>
            <w:r w:rsidR="006938DD" w:rsidRPr="008A77DA">
              <w:rPr>
                <w:rFonts w:ascii="Cambria" w:hAnsi="Cambria"/>
                <w:i/>
                <w:color w:val="000000" w:themeColor="text1"/>
                <w:sz w:val="26"/>
                <w:szCs w:val="26"/>
                <w:lang w:val="en-US"/>
              </w:rPr>
              <w:t xml:space="preserve"> the</w:t>
            </w:r>
            <w:r w:rsidRPr="008A77DA">
              <w:rPr>
                <w:rFonts w:ascii="Cambria" w:hAnsi="Cambria"/>
                <w:i/>
                <w:color w:val="000000" w:themeColor="text1"/>
                <w:sz w:val="26"/>
                <w:szCs w:val="26"/>
                <w:lang w:val="en-US"/>
              </w:rPr>
              <w:t xml:space="preserve"> authors</w:t>
            </w:r>
            <w:r w:rsidRPr="008A77DA">
              <w:rPr>
                <w:rFonts w:ascii="Cambria" w:hAnsi="Cambria"/>
                <w:color w:val="000000" w:themeColor="text1"/>
                <w:sz w:val="26"/>
                <w:szCs w:val="26"/>
                <w:lang w:val="en-US"/>
              </w:rPr>
              <w:t>)</w:t>
            </w:r>
          </w:p>
        </w:tc>
        <w:tc>
          <w:tcPr>
            <w:tcW w:w="4670" w:type="dxa"/>
          </w:tcPr>
          <w:p w:rsidR="00F34743" w:rsidRPr="008A77DA" w:rsidRDefault="00F34743" w:rsidP="00F34743">
            <w:pPr>
              <w:spacing w:line="360" w:lineRule="auto"/>
              <w:jc w:val="both"/>
              <w:rPr>
                <w:rFonts w:ascii="Cambria" w:hAnsi="Cambria"/>
                <w:color w:val="000000" w:themeColor="text1"/>
                <w:sz w:val="26"/>
                <w:szCs w:val="26"/>
                <w:lang w:val="en-US"/>
              </w:rPr>
            </w:pPr>
          </w:p>
        </w:tc>
      </w:tr>
      <w:tr w:rsidR="004A6B94" w:rsidRPr="008A77DA" w:rsidTr="00F34743">
        <w:tc>
          <w:tcPr>
            <w:tcW w:w="4669" w:type="dxa"/>
          </w:tcPr>
          <w:p w:rsidR="00F34743" w:rsidRPr="008A77DA" w:rsidRDefault="00F34743" w:rsidP="00F34743">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Title</w:t>
            </w:r>
          </w:p>
        </w:tc>
        <w:tc>
          <w:tcPr>
            <w:tcW w:w="4670" w:type="dxa"/>
          </w:tcPr>
          <w:p w:rsidR="00F34743" w:rsidRPr="008A77DA" w:rsidRDefault="00F34743" w:rsidP="00F34743">
            <w:pPr>
              <w:spacing w:line="360" w:lineRule="auto"/>
              <w:jc w:val="both"/>
              <w:rPr>
                <w:rFonts w:ascii="Cambria" w:hAnsi="Cambria"/>
                <w:color w:val="000000" w:themeColor="text1"/>
                <w:sz w:val="26"/>
                <w:szCs w:val="26"/>
                <w:lang w:val="en-US"/>
              </w:rPr>
            </w:pPr>
          </w:p>
        </w:tc>
      </w:tr>
      <w:tr w:rsidR="004A6B94" w:rsidRPr="008A77DA" w:rsidTr="00F34743">
        <w:tc>
          <w:tcPr>
            <w:tcW w:w="4669" w:type="dxa"/>
          </w:tcPr>
          <w:p w:rsidR="00F34743" w:rsidRPr="008A77DA" w:rsidRDefault="00F34743" w:rsidP="00F34743">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Journal</w:t>
            </w:r>
          </w:p>
        </w:tc>
        <w:tc>
          <w:tcPr>
            <w:tcW w:w="4670" w:type="dxa"/>
          </w:tcPr>
          <w:p w:rsidR="00F34743" w:rsidRPr="008A77DA" w:rsidRDefault="00F34743" w:rsidP="00F34743">
            <w:pPr>
              <w:spacing w:line="360" w:lineRule="auto"/>
              <w:jc w:val="both"/>
              <w:rPr>
                <w:rFonts w:ascii="Cambria" w:hAnsi="Cambria"/>
                <w:color w:val="000000" w:themeColor="text1"/>
                <w:sz w:val="26"/>
                <w:szCs w:val="26"/>
                <w:lang w:val="en-US"/>
              </w:rPr>
            </w:pPr>
          </w:p>
        </w:tc>
      </w:tr>
      <w:tr w:rsidR="004A6B94" w:rsidRPr="00DC3FCD" w:rsidTr="00F34743">
        <w:tc>
          <w:tcPr>
            <w:tcW w:w="4669" w:type="dxa"/>
          </w:tcPr>
          <w:p w:rsidR="00F34743" w:rsidRPr="008A77DA" w:rsidRDefault="00F34743" w:rsidP="00F34743">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ISSN of Journal / ISBN of Book</w:t>
            </w:r>
          </w:p>
        </w:tc>
        <w:tc>
          <w:tcPr>
            <w:tcW w:w="4670" w:type="dxa"/>
          </w:tcPr>
          <w:p w:rsidR="00F34743" w:rsidRPr="008A77DA" w:rsidRDefault="00F34743" w:rsidP="00F34743">
            <w:pPr>
              <w:spacing w:line="360" w:lineRule="auto"/>
              <w:jc w:val="both"/>
              <w:rPr>
                <w:rFonts w:ascii="Cambria" w:hAnsi="Cambria"/>
                <w:color w:val="000000" w:themeColor="text1"/>
                <w:sz w:val="26"/>
                <w:szCs w:val="26"/>
                <w:lang w:val="en-US"/>
              </w:rPr>
            </w:pPr>
          </w:p>
        </w:tc>
      </w:tr>
      <w:tr w:rsidR="004A6B94" w:rsidRPr="008A77DA" w:rsidTr="00F34743">
        <w:tc>
          <w:tcPr>
            <w:tcW w:w="4669" w:type="dxa"/>
          </w:tcPr>
          <w:p w:rsidR="00F34743" w:rsidRPr="008A77DA" w:rsidRDefault="00F34743" w:rsidP="00F34743">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Year</w:t>
            </w:r>
          </w:p>
        </w:tc>
        <w:tc>
          <w:tcPr>
            <w:tcW w:w="4670" w:type="dxa"/>
          </w:tcPr>
          <w:p w:rsidR="00F34743" w:rsidRPr="008A77DA" w:rsidRDefault="00F34743" w:rsidP="00F34743">
            <w:pPr>
              <w:spacing w:line="360" w:lineRule="auto"/>
              <w:jc w:val="both"/>
              <w:rPr>
                <w:rFonts w:ascii="Cambria" w:hAnsi="Cambria"/>
                <w:color w:val="000000" w:themeColor="text1"/>
                <w:sz w:val="26"/>
                <w:szCs w:val="26"/>
                <w:lang w:val="en-US"/>
              </w:rPr>
            </w:pPr>
          </w:p>
        </w:tc>
      </w:tr>
      <w:tr w:rsidR="004A6B94" w:rsidRPr="008A77DA" w:rsidTr="00F34743">
        <w:tc>
          <w:tcPr>
            <w:tcW w:w="4669" w:type="dxa"/>
          </w:tcPr>
          <w:p w:rsidR="00F34743" w:rsidRPr="008A77DA" w:rsidRDefault="00F34743" w:rsidP="00F34743">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lastRenderedPageBreak/>
              <w:t>Volume</w:t>
            </w:r>
          </w:p>
        </w:tc>
        <w:tc>
          <w:tcPr>
            <w:tcW w:w="4670" w:type="dxa"/>
          </w:tcPr>
          <w:p w:rsidR="00F34743" w:rsidRPr="008A77DA" w:rsidRDefault="00F34743" w:rsidP="00F34743">
            <w:pPr>
              <w:spacing w:line="360" w:lineRule="auto"/>
              <w:jc w:val="both"/>
              <w:rPr>
                <w:rFonts w:ascii="Cambria" w:hAnsi="Cambria"/>
                <w:color w:val="000000" w:themeColor="text1"/>
                <w:sz w:val="26"/>
                <w:szCs w:val="26"/>
                <w:lang w:val="en-US"/>
              </w:rPr>
            </w:pPr>
          </w:p>
        </w:tc>
      </w:tr>
      <w:tr w:rsidR="004A6B94" w:rsidRPr="008A77DA" w:rsidTr="00F34743">
        <w:tc>
          <w:tcPr>
            <w:tcW w:w="4669" w:type="dxa"/>
          </w:tcPr>
          <w:p w:rsidR="00F34743" w:rsidRPr="008A77DA" w:rsidRDefault="00F34743" w:rsidP="00F34743">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Number / Issue</w:t>
            </w:r>
          </w:p>
        </w:tc>
        <w:tc>
          <w:tcPr>
            <w:tcW w:w="4670" w:type="dxa"/>
          </w:tcPr>
          <w:p w:rsidR="00F34743" w:rsidRPr="008A77DA" w:rsidRDefault="00F34743" w:rsidP="00F34743">
            <w:pPr>
              <w:spacing w:line="360" w:lineRule="auto"/>
              <w:jc w:val="both"/>
              <w:rPr>
                <w:rFonts w:ascii="Cambria" w:hAnsi="Cambria"/>
                <w:color w:val="000000" w:themeColor="text1"/>
                <w:sz w:val="26"/>
                <w:szCs w:val="26"/>
                <w:lang w:val="en-US"/>
              </w:rPr>
            </w:pPr>
          </w:p>
        </w:tc>
      </w:tr>
      <w:tr w:rsidR="004A6B94" w:rsidRPr="008A77DA" w:rsidTr="00F34743">
        <w:tc>
          <w:tcPr>
            <w:tcW w:w="4669" w:type="dxa"/>
          </w:tcPr>
          <w:p w:rsidR="00F34743" w:rsidRPr="008A77DA" w:rsidRDefault="00F34743" w:rsidP="00F34743">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Pages / Number of Article</w:t>
            </w:r>
          </w:p>
        </w:tc>
        <w:tc>
          <w:tcPr>
            <w:tcW w:w="4670" w:type="dxa"/>
          </w:tcPr>
          <w:p w:rsidR="00F34743" w:rsidRPr="008A77DA" w:rsidRDefault="00F34743" w:rsidP="00F34743">
            <w:pPr>
              <w:spacing w:line="360" w:lineRule="auto"/>
              <w:jc w:val="both"/>
              <w:rPr>
                <w:rFonts w:ascii="Cambria" w:hAnsi="Cambria"/>
                <w:color w:val="000000" w:themeColor="text1"/>
                <w:sz w:val="26"/>
                <w:szCs w:val="26"/>
                <w:lang w:val="en-US"/>
              </w:rPr>
            </w:pPr>
          </w:p>
        </w:tc>
      </w:tr>
      <w:tr w:rsidR="00F34743" w:rsidRPr="008A77DA" w:rsidTr="00F34743">
        <w:tc>
          <w:tcPr>
            <w:tcW w:w="4669" w:type="dxa"/>
          </w:tcPr>
          <w:p w:rsidR="00F34743" w:rsidRPr="008A77DA" w:rsidRDefault="00F34743" w:rsidP="00F34743">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DOI</w:t>
            </w:r>
          </w:p>
        </w:tc>
        <w:tc>
          <w:tcPr>
            <w:tcW w:w="4670" w:type="dxa"/>
          </w:tcPr>
          <w:p w:rsidR="00F34743" w:rsidRPr="008A77DA" w:rsidRDefault="00F34743" w:rsidP="00F34743">
            <w:pPr>
              <w:spacing w:line="360" w:lineRule="auto"/>
              <w:jc w:val="both"/>
              <w:rPr>
                <w:rFonts w:ascii="Cambria" w:hAnsi="Cambria"/>
                <w:color w:val="000000" w:themeColor="text1"/>
                <w:sz w:val="26"/>
                <w:szCs w:val="26"/>
                <w:lang w:val="en-US"/>
              </w:rPr>
            </w:pPr>
          </w:p>
        </w:tc>
      </w:tr>
    </w:tbl>
    <w:p w:rsidR="00F34743" w:rsidRPr="008A77DA" w:rsidRDefault="00F34743" w:rsidP="00F34743">
      <w:pPr>
        <w:spacing w:line="360" w:lineRule="auto"/>
        <w:jc w:val="both"/>
        <w:rPr>
          <w:rFonts w:ascii="Cambria" w:hAnsi="Cambria"/>
          <w:color w:val="000000" w:themeColor="text1"/>
          <w:sz w:val="26"/>
          <w:szCs w:val="26"/>
          <w:u w:val="single"/>
          <w:lang w:val="en-US"/>
        </w:rPr>
      </w:pPr>
    </w:p>
    <w:p w:rsidR="00F34743" w:rsidRPr="008A77DA" w:rsidRDefault="00F34743" w:rsidP="00F34743">
      <w:pPr>
        <w:spacing w:line="360" w:lineRule="auto"/>
        <w:jc w:val="both"/>
        <w:rPr>
          <w:rFonts w:ascii="Cambria" w:hAnsi="Cambria"/>
          <w:i/>
          <w:color w:val="000000" w:themeColor="text1"/>
          <w:sz w:val="26"/>
          <w:szCs w:val="26"/>
          <w:lang w:val="en-US"/>
        </w:rPr>
      </w:pPr>
      <w:r w:rsidRPr="008A77DA">
        <w:rPr>
          <w:rFonts w:ascii="Cambria" w:hAnsi="Cambria"/>
          <w:i/>
          <w:color w:val="000000" w:themeColor="text1"/>
          <w:sz w:val="26"/>
          <w:szCs w:val="26"/>
          <w:lang w:val="en-US"/>
        </w:rPr>
        <w:t>The application shall be submitted by one of the authors on behalf of the group of authors.</w:t>
      </w:r>
    </w:p>
    <w:p w:rsidR="00F34743" w:rsidRPr="008A77DA" w:rsidRDefault="00F34743" w:rsidP="00F34743">
      <w:pPr>
        <w:spacing w:line="360" w:lineRule="auto"/>
        <w:jc w:val="both"/>
        <w:rPr>
          <w:rFonts w:ascii="Cambria" w:hAnsi="Cambria"/>
          <w:color w:val="000000" w:themeColor="text1"/>
          <w:sz w:val="26"/>
          <w:szCs w:val="26"/>
          <w:u w:val="single"/>
          <w:lang w:val="en-US"/>
        </w:rPr>
      </w:pPr>
    </w:p>
    <w:p w:rsidR="00F34743" w:rsidRPr="008A77DA" w:rsidRDefault="00F34743" w:rsidP="00F34743">
      <w:pPr>
        <w:pStyle w:val="a3"/>
        <w:numPr>
          <w:ilvl w:val="0"/>
          <w:numId w:val="11"/>
        </w:numPr>
        <w:spacing w:line="360" w:lineRule="auto"/>
        <w:ind w:left="567" w:hanging="567"/>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 xml:space="preserve">Authors – members of the IKBFU academic staff (or </w:t>
      </w:r>
      <w:r w:rsidR="006437C8" w:rsidRPr="006437C8">
        <w:rPr>
          <w:rFonts w:ascii="Cambria" w:hAnsi="Cambria"/>
          <w:color w:val="000000" w:themeColor="text1"/>
          <w:sz w:val="26"/>
          <w:szCs w:val="26"/>
          <w:lang w:val="en-US"/>
        </w:rPr>
        <w:t>research</w:t>
      </w:r>
      <w:r w:rsidRPr="006437C8">
        <w:rPr>
          <w:rFonts w:ascii="Cambria" w:hAnsi="Cambria"/>
          <w:color w:val="000000" w:themeColor="text1"/>
          <w:sz w:val="26"/>
          <w:szCs w:val="26"/>
          <w:lang w:val="en-US"/>
        </w:rPr>
        <w:t xml:space="preserve"> students) to</w:t>
      </w:r>
      <w:r w:rsidRPr="008A77DA">
        <w:rPr>
          <w:rFonts w:ascii="Cambria" w:hAnsi="Cambria"/>
          <w:color w:val="000000" w:themeColor="text1"/>
          <w:sz w:val="26"/>
          <w:szCs w:val="26"/>
          <w:lang w:val="en-US"/>
        </w:rPr>
        <w:t xml:space="preserve"> claim a premium/reward) (</w:t>
      </w:r>
      <w:r w:rsidRPr="008A77DA">
        <w:rPr>
          <w:rFonts w:ascii="Cambria" w:hAnsi="Cambria"/>
          <w:i/>
          <w:color w:val="000000" w:themeColor="text1"/>
          <w:sz w:val="26"/>
          <w:szCs w:val="26"/>
          <w:lang w:val="en-US"/>
        </w:rPr>
        <w:t>please, provide information in Russian</w:t>
      </w:r>
      <w:r w:rsidRPr="008A77DA">
        <w:rPr>
          <w:rFonts w:ascii="Cambria" w:hAnsi="Cambria"/>
          <w:color w:val="000000" w:themeColor="text1"/>
          <w:sz w:val="26"/>
          <w:szCs w:val="26"/>
          <w:lang w:val="en-US"/>
        </w:rPr>
        <w:t>):</w:t>
      </w:r>
    </w:p>
    <w:p w:rsidR="00F34743" w:rsidRPr="008A77DA" w:rsidRDefault="00F34743" w:rsidP="00F34743">
      <w:pPr>
        <w:pStyle w:val="a3"/>
        <w:spacing w:line="360" w:lineRule="auto"/>
        <w:ind w:left="108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For academic staff:</w:t>
      </w:r>
    </w:p>
    <w:p w:rsidR="00F34743" w:rsidRPr="008A77DA" w:rsidRDefault="00F34743" w:rsidP="00F34743">
      <w:pPr>
        <w:pStyle w:val="a3"/>
        <w:spacing w:line="360" w:lineRule="auto"/>
        <w:ind w:left="108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Author 1</w:t>
      </w:r>
    </w:p>
    <w:tbl>
      <w:tblPr>
        <w:tblStyle w:val="a4"/>
        <w:tblW w:w="0" w:type="auto"/>
        <w:tblInd w:w="-5" w:type="dxa"/>
        <w:tblLook w:val="04A0" w:firstRow="1" w:lastRow="0" w:firstColumn="1" w:lastColumn="0" w:noHBand="0" w:noVBand="1"/>
      </w:tblPr>
      <w:tblGrid>
        <w:gridCol w:w="5325"/>
        <w:gridCol w:w="4019"/>
      </w:tblGrid>
      <w:tr w:rsidR="004A6B94" w:rsidRPr="008A77DA" w:rsidTr="00F34743">
        <w:tc>
          <w:tcPr>
            <w:tcW w:w="5325"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Full Name</w:t>
            </w:r>
          </w:p>
        </w:tc>
        <w:tc>
          <w:tcPr>
            <w:tcW w:w="4019"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p>
        </w:tc>
      </w:tr>
      <w:tr w:rsidR="004A6B94" w:rsidRPr="008A77DA" w:rsidTr="00F34743">
        <w:tc>
          <w:tcPr>
            <w:tcW w:w="5325"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Position</w:t>
            </w:r>
          </w:p>
        </w:tc>
        <w:tc>
          <w:tcPr>
            <w:tcW w:w="4019"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p>
        </w:tc>
      </w:tr>
      <w:tr w:rsidR="004A6B94" w:rsidRPr="008A77DA" w:rsidTr="00F34743">
        <w:tc>
          <w:tcPr>
            <w:tcW w:w="5325"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Telephone Number</w:t>
            </w:r>
          </w:p>
        </w:tc>
        <w:tc>
          <w:tcPr>
            <w:tcW w:w="4019"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p>
        </w:tc>
      </w:tr>
      <w:tr w:rsidR="004A6B94" w:rsidRPr="008A77DA" w:rsidTr="00F34743">
        <w:tc>
          <w:tcPr>
            <w:tcW w:w="5325"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Email Address</w:t>
            </w:r>
          </w:p>
        </w:tc>
        <w:tc>
          <w:tcPr>
            <w:tcW w:w="4019"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p>
        </w:tc>
      </w:tr>
      <w:tr w:rsidR="004A6B94" w:rsidRPr="008A77DA" w:rsidTr="00F34743">
        <w:tc>
          <w:tcPr>
            <w:tcW w:w="5325"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ORCID</w:t>
            </w:r>
          </w:p>
        </w:tc>
        <w:tc>
          <w:tcPr>
            <w:tcW w:w="4019"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p>
        </w:tc>
      </w:tr>
      <w:tr w:rsidR="004A6B94" w:rsidRPr="008A77DA" w:rsidTr="00F34743">
        <w:tc>
          <w:tcPr>
            <w:tcW w:w="5325"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ResearchGate</w:t>
            </w:r>
          </w:p>
        </w:tc>
        <w:tc>
          <w:tcPr>
            <w:tcW w:w="4019"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p>
        </w:tc>
      </w:tr>
    </w:tbl>
    <w:p w:rsidR="00F34743" w:rsidRPr="008A77DA" w:rsidRDefault="00F34743" w:rsidP="00F34743">
      <w:pPr>
        <w:pStyle w:val="a3"/>
        <w:spacing w:line="360" w:lineRule="auto"/>
        <w:ind w:left="1080"/>
        <w:jc w:val="both"/>
        <w:rPr>
          <w:rFonts w:ascii="Cambria" w:hAnsi="Cambria"/>
          <w:color w:val="000000" w:themeColor="text1"/>
          <w:sz w:val="26"/>
          <w:szCs w:val="26"/>
          <w:lang w:val="en-US"/>
        </w:rPr>
      </w:pPr>
    </w:p>
    <w:p w:rsidR="00F34743" w:rsidRPr="008A77DA" w:rsidRDefault="00F34743" w:rsidP="00F34743">
      <w:pPr>
        <w:pStyle w:val="a3"/>
        <w:spacing w:line="360" w:lineRule="auto"/>
        <w:ind w:left="108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Author 2</w:t>
      </w:r>
    </w:p>
    <w:tbl>
      <w:tblPr>
        <w:tblStyle w:val="a4"/>
        <w:tblW w:w="0" w:type="auto"/>
        <w:tblInd w:w="-5" w:type="dxa"/>
        <w:tblLook w:val="04A0" w:firstRow="1" w:lastRow="0" w:firstColumn="1" w:lastColumn="0" w:noHBand="0" w:noVBand="1"/>
      </w:tblPr>
      <w:tblGrid>
        <w:gridCol w:w="5325"/>
        <w:gridCol w:w="4019"/>
      </w:tblGrid>
      <w:tr w:rsidR="004A6B94" w:rsidRPr="008A77DA" w:rsidTr="00F34743">
        <w:tc>
          <w:tcPr>
            <w:tcW w:w="5325"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Full Name</w:t>
            </w:r>
          </w:p>
        </w:tc>
        <w:tc>
          <w:tcPr>
            <w:tcW w:w="4019"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p>
        </w:tc>
      </w:tr>
      <w:tr w:rsidR="004A6B94" w:rsidRPr="008A77DA" w:rsidTr="00F34743">
        <w:tc>
          <w:tcPr>
            <w:tcW w:w="5325"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Position</w:t>
            </w:r>
          </w:p>
        </w:tc>
        <w:tc>
          <w:tcPr>
            <w:tcW w:w="4019"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p>
        </w:tc>
      </w:tr>
      <w:tr w:rsidR="004A6B94" w:rsidRPr="008A77DA" w:rsidTr="00F34743">
        <w:tc>
          <w:tcPr>
            <w:tcW w:w="5325"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Telephone Number</w:t>
            </w:r>
          </w:p>
        </w:tc>
        <w:tc>
          <w:tcPr>
            <w:tcW w:w="4019"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p>
        </w:tc>
      </w:tr>
      <w:tr w:rsidR="004A6B94" w:rsidRPr="008A77DA" w:rsidTr="00F34743">
        <w:tc>
          <w:tcPr>
            <w:tcW w:w="5325"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Email Address</w:t>
            </w:r>
          </w:p>
        </w:tc>
        <w:tc>
          <w:tcPr>
            <w:tcW w:w="4019"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p>
        </w:tc>
      </w:tr>
      <w:tr w:rsidR="004A6B94" w:rsidRPr="008A77DA" w:rsidTr="00F34743">
        <w:tc>
          <w:tcPr>
            <w:tcW w:w="5325"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ORCID</w:t>
            </w:r>
          </w:p>
        </w:tc>
        <w:tc>
          <w:tcPr>
            <w:tcW w:w="4019"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p>
        </w:tc>
      </w:tr>
      <w:tr w:rsidR="004A6B94" w:rsidRPr="008A77DA" w:rsidTr="00F34743">
        <w:tc>
          <w:tcPr>
            <w:tcW w:w="5325"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ResearchGate</w:t>
            </w:r>
          </w:p>
        </w:tc>
        <w:tc>
          <w:tcPr>
            <w:tcW w:w="4019"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p>
        </w:tc>
      </w:tr>
    </w:tbl>
    <w:p w:rsidR="00F34743" w:rsidRPr="008A77DA" w:rsidRDefault="00F34743" w:rsidP="00F34743">
      <w:pPr>
        <w:pStyle w:val="a3"/>
        <w:spacing w:line="360" w:lineRule="auto"/>
        <w:ind w:left="1080"/>
        <w:jc w:val="both"/>
        <w:rPr>
          <w:rFonts w:ascii="Cambria" w:hAnsi="Cambria"/>
          <w:color w:val="000000" w:themeColor="text1"/>
          <w:sz w:val="26"/>
          <w:szCs w:val="26"/>
          <w:lang w:val="en-US"/>
        </w:rPr>
      </w:pPr>
    </w:p>
    <w:p w:rsidR="00F34743" w:rsidRPr="008A77DA" w:rsidRDefault="00F34743" w:rsidP="00F34743">
      <w:pPr>
        <w:pStyle w:val="a3"/>
        <w:spacing w:line="360" w:lineRule="auto"/>
        <w:ind w:left="1080"/>
        <w:jc w:val="both"/>
        <w:rPr>
          <w:rFonts w:ascii="Cambria" w:hAnsi="Cambria"/>
          <w:color w:val="000000" w:themeColor="text1"/>
          <w:sz w:val="26"/>
          <w:szCs w:val="26"/>
          <w:lang w:val="en-US"/>
        </w:rPr>
      </w:pPr>
      <w:r w:rsidRPr="006437C8">
        <w:rPr>
          <w:rFonts w:ascii="Cambria" w:hAnsi="Cambria"/>
          <w:color w:val="000000" w:themeColor="text1"/>
          <w:sz w:val="26"/>
          <w:szCs w:val="26"/>
          <w:lang w:val="en-US"/>
        </w:rPr>
        <w:t xml:space="preserve">For </w:t>
      </w:r>
      <w:r w:rsidR="006437C8" w:rsidRPr="006437C8">
        <w:rPr>
          <w:rFonts w:ascii="Cambria" w:hAnsi="Cambria"/>
          <w:color w:val="000000" w:themeColor="text1"/>
          <w:sz w:val="26"/>
          <w:szCs w:val="26"/>
          <w:lang w:val="en-US"/>
        </w:rPr>
        <w:t>research</w:t>
      </w:r>
      <w:r w:rsidRPr="006437C8">
        <w:rPr>
          <w:rFonts w:ascii="Cambria" w:hAnsi="Cambria"/>
          <w:color w:val="000000" w:themeColor="text1"/>
          <w:sz w:val="26"/>
          <w:szCs w:val="26"/>
          <w:lang w:val="en-US"/>
        </w:rPr>
        <w:t xml:space="preserve"> students:</w:t>
      </w:r>
    </w:p>
    <w:p w:rsidR="00F34743" w:rsidRPr="008A77DA" w:rsidRDefault="00F34743" w:rsidP="00F34743">
      <w:pPr>
        <w:pStyle w:val="a3"/>
        <w:spacing w:line="360" w:lineRule="auto"/>
        <w:ind w:left="108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Author 1</w:t>
      </w:r>
    </w:p>
    <w:tbl>
      <w:tblPr>
        <w:tblStyle w:val="a4"/>
        <w:tblW w:w="0" w:type="auto"/>
        <w:tblInd w:w="-5" w:type="dxa"/>
        <w:tblLook w:val="04A0" w:firstRow="1" w:lastRow="0" w:firstColumn="1" w:lastColumn="0" w:noHBand="0" w:noVBand="1"/>
      </w:tblPr>
      <w:tblGrid>
        <w:gridCol w:w="5325"/>
        <w:gridCol w:w="4019"/>
      </w:tblGrid>
      <w:tr w:rsidR="004A6B94" w:rsidRPr="008A77DA" w:rsidTr="00F34743">
        <w:tc>
          <w:tcPr>
            <w:tcW w:w="5325"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Full Name</w:t>
            </w:r>
          </w:p>
        </w:tc>
        <w:tc>
          <w:tcPr>
            <w:tcW w:w="4019"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p>
        </w:tc>
      </w:tr>
      <w:tr w:rsidR="004A6B94" w:rsidRPr="008A77DA" w:rsidTr="00F34743">
        <w:tc>
          <w:tcPr>
            <w:tcW w:w="5325"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Academic Program, Year</w:t>
            </w:r>
          </w:p>
        </w:tc>
        <w:tc>
          <w:tcPr>
            <w:tcW w:w="4019"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p>
        </w:tc>
      </w:tr>
      <w:tr w:rsidR="004A6B94" w:rsidRPr="008A77DA" w:rsidTr="00F34743">
        <w:tc>
          <w:tcPr>
            <w:tcW w:w="5325"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lastRenderedPageBreak/>
              <w:t>Telephone Number</w:t>
            </w:r>
          </w:p>
        </w:tc>
        <w:tc>
          <w:tcPr>
            <w:tcW w:w="4019"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p>
        </w:tc>
      </w:tr>
      <w:tr w:rsidR="004A6B94" w:rsidRPr="008A77DA" w:rsidTr="00F34743">
        <w:tc>
          <w:tcPr>
            <w:tcW w:w="5325"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Email Address</w:t>
            </w:r>
          </w:p>
        </w:tc>
        <w:tc>
          <w:tcPr>
            <w:tcW w:w="4019"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p>
        </w:tc>
      </w:tr>
      <w:tr w:rsidR="004A6B94" w:rsidRPr="008A77DA" w:rsidTr="00F34743">
        <w:tc>
          <w:tcPr>
            <w:tcW w:w="5325"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ORCID</w:t>
            </w:r>
          </w:p>
        </w:tc>
        <w:tc>
          <w:tcPr>
            <w:tcW w:w="4019"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p>
        </w:tc>
      </w:tr>
      <w:tr w:rsidR="004A6B94" w:rsidRPr="008A77DA" w:rsidTr="00F34743">
        <w:tc>
          <w:tcPr>
            <w:tcW w:w="5325"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ResearchGate</w:t>
            </w:r>
          </w:p>
        </w:tc>
        <w:tc>
          <w:tcPr>
            <w:tcW w:w="4019"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p>
        </w:tc>
      </w:tr>
    </w:tbl>
    <w:p w:rsidR="00F34743" w:rsidRPr="008A77DA" w:rsidRDefault="00F34743" w:rsidP="00F34743">
      <w:pPr>
        <w:pStyle w:val="a3"/>
        <w:spacing w:line="360" w:lineRule="auto"/>
        <w:ind w:left="1080"/>
        <w:jc w:val="both"/>
        <w:rPr>
          <w:rFonts w:ascii="Cambria" w:hAnsi="Cambria"/>
          <w:color w:val="000000" w:themeColor="text1"/>
          <w:sz w:val="26"/>
          <w:szCs w:val="26"/>
          <w:lang w:val="en-US"/>
        </w:rPr>
      </w:pPr>
    </w:p>
    <w:p w:rsidR="00F34743" w:rsidRPr="008A77DA" w:rsidRDefault="00F34743" w:rsidP="00F34743">
      <w:pPr>
        <w:pStyle w:val="a3"/>
        <w:spacing w:line="360" w:lineRule="auto"/>
        <w:ind w:left="108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Author 2</w:t>
      </w:r>
    </w:p>
    <w:tbl>
      <w:tblPr>
        <w:tblStyle w:val="a4"/>
        <w:tblW w:w="0" w:type="auto"/>
        <w:tblInd w:w="-5" w:type="dxa"/>
        <w:tblLook w:val="04A0" w:firstRow="1" w:lastRow="0" w:firstColumn="1" w:lastColumn="0" w:noHBand="0" w:noVBand="1"/>
      </w:tblPr>
      <w:tblGrid>
        <w:gridCol w:w="5325"/>
        <w:gridCol w:w="4019"/>
      </w:tblGrid>
      <w:tr w:rsidR="004A6B94" w:rsidRPr="008A77DA" w:rsidTr="00F34743">
        <w:tc>
          <w:tcPr>
            <w:tcW w:w="5325"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Full Name</w:t>
            </w:r>
          </w:p>
        </w:tc>
        <w:tc>
          <w:tcPr>
            <w:tcW w:w="4019"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p>
        </w:tc>
      </w:tr>
      <w:tr w:rsidR="004A6B94" w:rsidRPr="008A77DA" w:rsidTr="00F34743">
        <w:tc>
          <w:tcPr>
            <w:tcW w:w="5325"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Academic Program, Year</w:t>
            </w:r>
          </w:p>
        </w:tc>
        <w:tc>
          <w:tcPr>
            <w:tcW w:w="4019"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p>
        </w:tc>
      </w:tr>
      <w:tr w:rsidR="004A6B94" w:rsidRPr="008A77DA" w:rsidTr="00F34743">
        <w:tc>
          <w:tcPr>
            <w:tcW w:w="5325"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Telephone Number</w:t>
            </w:r>
          </w:p>
        </w:tc>
        <w:tc>
          <w:tcPr>
            <w:tcW w:w="4019"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p>
        </w:tc>
      </w:tr>
      <w:tr w:rsidR="004A6B94" w:rsidRPr="008A77DA" w:rsidTr="00F34743">
        <w:tc>
          <w:tcPr>
            <w:tcW w:w="5325"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Email Address</w:t>
            </w:r>
          </w:p>
        </w:tc>
        <w:tc>
          <w:tcPr>
            <w:tcW w:w="4019"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p>
        </w:tc>
      </w:tr>
      <w:tr w:rsidR="004A6B94" w:rsidRPr="008A77DA" w:rsidTr="00F34743">
        <w:tc>
          <w:tcPr>
            <w:tcW w:w="5325"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ORCID</w:t>
            </w:r>
          </w:p>
        </w:tc>
        <w:tc>
          <w:tcPr>
            <w:tcW w:w="4019"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p>
        </w:tc>
      </w:tr>
      <w:tr w:rsidR="004A6B94" w:rsidRPr="008A77DA" w:rsidTr="00F34743">
        <w:tc>
          <w:tcPr>
            <w:tcW w:w="5325"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ResearchGate</w:t>
            </w:r>
          </w:p>
        </w:tc>
        <w:tc>
          <w:tcPr>
            <w:tcW w:w="4019"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p>
        </w:tc>
      </w:tr>
    </w:tbl>
    <w:p w:rsidR="00F34743" w:rsidRPr="008A77DA" w:rsidRDefault="00F34743" w:rsidP="00F34743">
      <w:pPr>
        <w:pStyle w:val="a3"/>
        <w:spacing w:line="360" w:lineRule="auto"/>
        <w:ind w:left="1080"/>
        <w:jc w:val="both"/>
        <w:rPr>
          <w:rFonts w:ascii="Cambria" w:hAnsi="Cambria"/>
          <w:color w:val="000000" w:themeColor="text1"/>
          <w:sz w:val="26"/>
          <w:szCs w:val="26"/>
          <w:lang w:val="en-US"/>
        </w:rPr>
      </w:pPr>
    </w:p>
    <w:p w:rsidR="00F34743" w:rsidRPr="008A77DA" w:rsidRDefault="00F34743" w:rsidP="00F34743">
      <w:pPr>
        <w:pStyle w:val="a3"/>
        <w:spacing w:line="360" w:lineRule="auto"/>
        <w:ind w:left="1080"/>
        <w:jc w:val="both"/>
        <w:rPr>
          <w:rFonts w:ascii="Cambria" w:hAnsi="Cambria"/>
          <w:color w:val="000000" w:themeColor="text1"/>
          <w:sz w:val="26"/>
          <w:szCs w:val="26"/>
          <w:lang w:val="en-US"/>
        </w:rPr>
      </w:pPr>
    </w:p>
    <w:p w:rsidR="00F34743" w:rsidRPr="008A77DA" w:rsidRDefault="00F34743" w:rsidP="00F34743">
      <w:pPr>
        <w:pStyle w:val="a3"/>
        <w:numPr>
          <w:ilvl w:val="0"/>
          <w:numId w:val="11"/>
        </w:numPr>
        <w:spacing w:line="360" w:lineRule="auto"/>
        <w:ind w:left="709"/>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 xml:space="preserve">For academic staff: </w:t>
      </w:r>
    </w:p>
    <w:p w:rsidR="00F34743" w:rsidRPr="008A77DA" w:rsidRDefault="00F34743" w:rsidP="00F34743">
      <w:pPr>
        <w:pStyle w:val="a3"/>
        <w:spacing w:line="360" w:lineRule="auto"/>
        <w:ind w:left="709"/>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Authors with the IKBFU affiliation not to claim a premium (</w:t>
      </w:r>
      <w:r w:rsidRPr="008A77DA">
        <w:rPr>
          <w:rFonts w:ascii="Cambria" w:hAnsi="Cambria"/>
          <w:i/>
          <w:color w:val="000000" w:themeColor="text1"/>
          <w:sz w:val="26"/>
          <w:szCs w:val="26"/>
          <w:lang w:val="en-US"/>
        </w:rPr>
        <w:t>please, provide information in Russian</w:t>
      </w:r>
      <w:r w:rsidRPr="008A77DA">
        <w:rPr>
          <w:rFonts w:ascii="Cambria" w:hAnsi="Cambria"/>
          <w:color w:val="000000" w:themeColor="text1"/>
          <w:sz w:val="26"/>
          <w:szCs w:val="26"/>
          <w:lang w:val="en-US"/>
        </w:rPr>
        <w:t>):</w:t>
      </w:r>
    </w:p>
    <w:tbl>
      <w:tblPr>
        <w:tblStyle w:val="a4"/>
        <w:tblW w:w="0" w:type="auto"/>
        <w:tblInd w:w="-5" w:type="dxa"/>
        <w:tblLook w:val="04A0" w:firstRow="1" w:lastRow="0" w:firstColumn="1" w:lastColumn="0" w:noHBand="0" w:noVBand="1"/>
      </w:tblPr>
      <w:tblGrid>
        <w:gridCol w:w="5300"/>
        <w:gridCol w:w="4044"/>
      </w:tblGrid>
      <w:tr w:rsidR="004A6B94" w:rsidRPr="008A77DA" w:rsidTr="00F34743">
        <w:tc>
          <w:tcPr>
            <w:tcW w:w="5300"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Author’s Full Name</w:t>
            </w:r>
          </w:p>
        </w:tc>
        <w:tc>
          <w:tcPr>
            <w:tcW w:w="4044"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p>
        </w:tc>
      </w:tr>
      <w:tr w:rsidR="004A6B94" w:rsidRPr="00DC3FCD" w:rsidTr="00F34743">
        <w:tc>
          <w:tcPr>
            <w:tcW w:w="5300"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Reason (the author is a student; the author has been dismissed from the University; the author has refused the premium)</w:t>
            </w:r>
          </w:p>
        </w:tc>
        <w:tc>
          <w:tcPr>
            <w:tcW w:w="4044"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p>
        </w:tc>
      </w:tr>
      <w:tr w:rsidR="004A6B94" w:rsidRPr="008A77DA" w:rsidTr="00F34743">
        <w:tc>
          <w:tcPr>
            <w:tcW w:w="5300"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Co-author 2 (Full Name)</w:t>
            </w:r>
          </w:p>
        </w:tc>
        <w:tc>
          <w:tcPr>
            <w:tcW w:w="4044"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p>
        </w:tc>
      </w:tr>
      <w:tr w:rsidR="004A6B94" w:rsidRPr="008A77DA" w:rsidTr="00F34743">
        <w:tc>
          <w:tcPr>
            <w:tcW w:w="5300"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Reason</w:t>
            </w:r>
          </w:p>
        </w:tc>
        <w:tc>
          <w:tcPr>
            <w:tcW w:w="4044"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p>
        </w:tc>
      </w:tr>
      <w:tr w:rsidR="004A6B94" w:rsidRPr="008A77DA" w:rsidTr="00F34743">
        <w:tc>
          <w:tcPr>
            <w:tcW w:w="5300"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Co-author 3 (Full Name)</w:t>
            </w:r>
          </w:p>
        </w:tc>
        <w:tc>
          <w:tcPr>
            <w:tcW w:w="4044"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p>
        </w:tc>
      </w:tr>
      <w:tr w:rsidR="004A6B94" w:rsidRPr="008A77DA" w:rsidTr="00F34743">
        <w:tc>
          <w:tcPr>
            <w:tcW w:w="5300"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Reason</w:t>
            </w:r>
          </w:p>
        </w:tc>
        <w:tc>
          <w:tcPr>
            <w:tcW w:w="4044"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p>
        </w:tc>
      </w:tr>
    </w:tbl>
    <w:p w:rsidR="00F34743" w:rsidRPr="008A77DA" w:rsidRDefault="00F34743" w:rsidP="00F34743">
      <w:pPr>
        <w:pStyle w:val="a3"/>
        <w:spacing w:line="360" w:lineRule="auto"/>
        <w:ind w:left="1080"/>
        <w:jc w:val="both"/>
        <w:rPr>
          <w:rFonts w:ascii="Cambria" w:hAnsi="Cambria"/>
          <w:color w:val="000000" w:themeColor="text1"/>
          <w:sz w:val="26"/>
          <w:szCs w:val="26"/>
          <w:lang w:val="en-US"/>
        </w:rPr>
      </w:pPr>
    </w:p>
    <w:p w:rsidR="00F34743" w:rsidRPr="008A77DA" w:rsidRDefault="00F34743" w:rsidP="00F34743">
      <w:pPr>
        <w:pStyle w:val="a3"/>
        <w:spacing w:line="360" w:lineRule="auto"/>
        <w:ind w:left="1080"/>
        <w:jc w:val="both"/>
        <w:rPr>
          <w:rFonts w:ascii="Cambria" w:hAnsi="Cambria"/>
          <w:color w:val="000000" w:themeColor="text1"/>
          <w:sz w:val="26"/>
          <w:szCs w:val="26"/>
          <w:lang w:val="en-US"/>
        </w:rPr>
      </w:pPr>
      <w:r w:rsidRPr="006437C8">
        <w:rPr>
          <w:rFonts w:ascii="Cambria" w:hAnsi="Cambria"/>
          <w:color w:val="000000" w:themeColor="text1"/>
          <w:sz w:val="26"/>
          <w:szCs w:val="26"/>
          <w:lang w:val="en-US"/>
        </w:rPr>
        <w:t xml:space="preserve">For </w:t>
      </w:r>
      <w:r w:rsidR="006437C8" w:rsidRPr="006437C8">
        <w:rPr>
          <w:rFonts w:ascii="Cambria" w:hAnsi="Cambria"/>
          <w:color w:val="000000" w:themeColor="text1"/>
          <w:sz w:val="26"/>
          <w:szCs w:val="26"/>
          <w:lang w:val="en-US"/>
        </w:rPr>
        <w:t>research</w:t>
      </w:r>
      <w:r w:rsidRPr="006437C8">
        <w:rPr>
          <w:rFonts w:ascii="Cambria" w:hAnsi="Cambria"/>
          <w:color w:val="000000" w:themeColor="text1"/>
          <w:sz w:val="26"/>
          <w:szCs w:val="26"/>
          <w:lang w:val="en-US"/>
        </w:rPr>
        <w:t xml:space="preserve"> students:</w:t>
      </w:r>
    </w:p>
    <w:p w:rsidR="00F34743" w:rsidRPr="008A77DA" w:rsidRDefault="00F34743" w:rsidP="00F34743">
      <w:pPr>
        <w:pStyle w:val="a3"/>
        <w:spacing w:line="360" w:lineRule="auto"/>
        <w:ind w:left="108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Co-authors (</w:t>
      </w:r>
      <w:r w:rsidRPr="008A77DA">
        <w:rPr>
          <w:rFonts w:ascii="Cambria" w:hAnsi="Cambria"/>
          <w:i/>
          <w:color w:val="000000" w:themeColor="text1"/>
          <w:sz w:val="26"/>
          <w:szCs w:val="26"/>
          <w:lang w:val="en-US"/>
        </w:rPr>
        <w:t>please, provide information in Russian</w:t>
      </w:r>
      <w:r w:rsidRPr="008A77DA">
        <w:rPr>
          <w:rFonts w:ascii="Cambria" w:hAnsi="Cambria"/>
          <w:color w:val="000000" w:themeColor="text1"/>
          <w:sz w:val="26"/>
          <w:szCs w:val="26"/>
          <w:lang w:val="en-US"/>
        </w:rPr>
        <w:t>):</w:t>
      </w:r>
    </w:p>
    <w:tbl>
      <w:tblPr>
        <w:tblStyle w:val="a4"/>
        <w:tblW w:w="0" w:type="auto"/>
        <w:tblInd w:w="-5" w:type="dxa"/>
        <w:tblLook w:val="04A0" w:firstRow="1" w:lastRow="0" w:firstColumn="1" w:lastColumn="0" w:noHBand="0" w:noVBand="1"/>
      </w:tblPr>
      <w:tblGrid>
        <w:gridCol w:w="5300"/>
        <w:gridCol w:w="4044"/>
      </w:tblGrid>
      <w:tr w:rsidR="004A6B94" w:rsidRPr="008A77DA" w:rsidTr="00F34743">
        <w:tc>
          <w:tcPr>
            <w:tcW w:w="5300"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Co-author 1 (Full Name)</w:t>
            </w:r>
          </w:p>
        </w:tc>
        <w:tc>
          <w:tcPr>
            <w:tcW w:w="4044"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p>
        </w:tc>
      </w:tr>
      <w:tr w:rsidR="004A6B94" w:rsidRPr="008A77DA" w:rsidTr="00F34743">
        <w:tc>
          <w:tcPr>
            <w:tcW w:w="5300"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Affiliation, position</w:t>
            </w:r>
          </w:p>
        </w:tc>
        <w:tc>
          <w:tcPr>
            <w:tcW w:w="4044"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p>
        </w:tc>
      </w:tr>
      <w:tr w:rsidR="004A6B94" w:rsidRPr="008A77DA" w:rsidTr="00F34743">
        <w:tc>
          <w:tcPr>
            <w:tcW w:w="5300"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Co-author 2 (Full Name)</w:t>
            </w:r>
          </w:p>
        </w:tc>
        <w:tc>
          <w:tcPr>
            <w:tcW w:w="4044"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p>
        </w:tc>
      </w:tr>
      <w:tr w:rsidR="004A6B94" w:rsidRPr="008A77DA" w:rsidTr="00F34743">
        <w:tc>
          <w:tcPr>
            <w:tcW w:w="5300"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lastRenderedPageBreak/>
              <w:t>Affiliation, position</w:t>
            </w:r>
          </w:p>
        </w:tc>
        <w:tc>
          <w:tcPr>
            <w:tcW w:w="4044" w:type="dxa"/>
          </w:tcPr>
          <w:p w:rsidR="00F34743" w:rsidRPr="008A77DA" w:rsidRDefault="00F34743" w:rsidP="00F34743">
            <w:pPr>
              <w:pStyle w:val="a3"/>
              <w:spacing w:line="360" w:lineRule="auto"/>
              <w:ind w:left="0"/>
              <w:jc w:val="both"/>
              <w:rPr>
                <w:rFonts w:ascii="Cambria" w:hAnsi="Cambria"/>
                <w:color w:val="000000" w:themeColor="text1"/>
                <w:sz w:val="26"/>
                <w:szCs w:val="26"/>
                <w:lang w:val="en-US"/>
              </w:rPr>
            </w:pPr>
          </w:p>
        </w:tc>
      </w:tr>
    </w:tbl>
    <w:p w:rsidR="00F34743" w:rsidRPr="008A77DA" w:rsidRDefault="00F34743" w:rsidP="00F34743">
      <w:pPr>
        <w:pStyle w:val="a3"/>
        <w:spacing w:line="360" w:lineRule="auto"/>
        <w:ind w:left="1080"/>
        <w:jc w:val="both"/>
        <w:rPr>
          <w:rFonts w:ascii="Cambria" w:hAnsi="Cambria"/>
          <w:color w:val="000000" w:themeColor="text1"/>
          <w:sz w:val="26"/>
          <w:szCs w:val="26"/>
          <w:lang w:val="en-US"/>
        </w:rPr>
      </w:pPr>
    </w:p>
    <w:p w:rsidR="00F34743" w:rsidRPr="008A77DA" w:rsidRDefault="00F34743" w:rsidP="00F34743">
      <w:pPr>
        <w:pStyle w:val="a3"/>
        <w:numPr>
          <w:ilvl w:val="0"/>
          <w:numId w:val="11"/>
        </w:numPr>
        <w:spacing w:line="360" w:lineRule="auto"/>
        <w:ind w:left="709"/>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For academic staff only:</w:t>
      </w:r>
    </w:p>
    <w:p w:rsidR="00F34743" w:rsidRPr="008A77DA" w:rsidRDefault="00F34743" w:rsidP="00F34743">
      <w:pPr>
        <w:pStyle w:val="a3"/>
        <w:spacing w:line="360" w:lineRule="auto"/>
        <w:ind w:left="709"/>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Additional Information:</w:t>
      </w:r>
    </w:p>
    <w:tbl>
      <w:tblPr>
        <w:tblStyle w:val="a4"/>
        <w:tblW w:w="0" w:type="auto"/>
        <w:tblInd w:w="-5" w:type="dxa"/>
        <w:tblLook w:val="04A0" w:firstRow="1" w:lastRow="0" w:firstColumn="1" w:lastColumn="0" w:noHBand="0" w:noVBand="1"/>
      </w:tblPr>
      <w:tblGrid>
        <w:gridCol w:w="4856"/>
        <w:gridCol w:w="4488"/>
      </w:tblGrid>
      <w:tr w:rsidR="004A6B94" w:rsidRPr="00DC3FCD" w:rsidTr="00F34743">
        <w:tc>
          <w:tcPr>
            <w:tcW w:w="4856" w:type="dxa"/>
          </w:tcPr>
          <w:p w:rsidR="00F34743" w:rsidRPr="008A77DA" w:rsidRDefault="00F34743" w:rsidP="00F34743">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Are there any authors with the IKBFU affiliation and contract liabilities under the 5-100 Project?</w:t>
            </w:r>
          </w:p>
        </w:tc>
        <w:tc>
          <w:tcPr>
            <w:tcW w:w="4488" w:type="dxa"/>
          </w:tcPr>
          <w:p w:rsidR="00F34743" w:rsidRPr="008A77DA" w:rsidRDefault="00F34743" w:rsidP="00F34743">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 xml:space="preserve">If so: </w:t>
            </w:r>
            <w:r w:rsidR="006938DD" w:rsidRPr="008A77DA">
              <w:rPr>
                <w:rFonts w:ascii="Cambria" w:hAnsi="Cambria"/>
                <w:color w:val="000000" w:themeColor="text1"/>
                <w:sz w:val="26"/>
                <w:szCs w:val="26"/>
                <w:lang w:val="en-US"/>
              </w:rPr>
              <w:t xml:space="preserve">please, provide </w:t>
            </w:r>
            <w:r w:rsidRPr="008A77DA">
              <w:rPr>
                <w:rFonts w:ascii="Cambria" w:hAnsi="Cambria"/>
                <w:color w:val="000000" w:themeColor="text1"/>
                <w:sz w:val="26"/>
                <w:szCs w:val="26"/>
                <w:lang w:val="en-US"/>
              </w:rPr>
              <w:t>their full names</w:t>
            </w:r>
            <w:r w:rsidR="006938DD" w:rsidRPr="008A77DA">
              <w:rPr>
                <w:rFonts w:ascii="Cambria" w:hAnsi="Cambria"/>
                <w:color w:val="000000" w:themeColor="text1"/>
                <w:sz w:val="26"/>
                <w:szCs w:val="26"/>
                <w:lang w:val="en-US"/>
              </w:rPr>
              <w:t xml:space="preserve"> and</w:t>
            </w:r>
            <w:r w:rsidRPr="008A77DA">
              <w:rPr>
                <w:rFonts w:ascii="Cambria" w:hAnsi="Cambria"/>
                <w:color w:val="000000" w:themeColor="text1"/>
                <w:sz w:val="26"/>
                <w:szCs w:val="26"/>
                <w:lang w:val="en-US"/>
              </w:rPr>
              <w:t xml:space="preserve"> positions</w:t>
            </w:r>
          </w:p>
        </w:tc>
      </w:tr>
      <w:tr w:rsidR="004A6B94" w:rsidRPr="00DC3FCD" w:rsidTr="00F34743">
        <w:tc>
          <w:tcPr>
            <w:tcW w:w="4856" w:type="dxa"/>
          </w:tcPr>
          <w:p w:rsidR="00F34743" w:rsidRPr="008A77DA" w:rsidRDefault="00F34743" w:rsidP="00F34743">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Has the University co-financed the publication?</w:t>
            </w:r>
          </w:p>
        </w:tc>
        <w:tc>
          <w:tcPr>
            <w:tcW w:w="4488" w:type="dxa"/>
          </w:tcPr>
          <w:p w:rsidR="00F34743" w:rsidRPr="008A77DA" w:rsidRDefault="00F34743" w:rsidP="00F34743">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If so: please, specify the items paid by the IKBFU (translation / proofreading / priced publication, etc.)</w:t>
            </w:r>
          </w:p>
        </w:tc>
      </w:tr>
      <w:tr w:rsidR="004A6B94" w:rsidRPr="00DC3FCD" w:rsidTr="00F34743">
        <w:tc>
          <w:tcPr>
            <w:tcW w:w="4856" w:type="dxa"/>
          </w:tcPr>
          <w:p w:rsidR="00F34743" w:rsidRPr="008A77DA" w:rsidRDefault="00F34743" w:rsidP="00F34743">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Are there any international co-authors with H-index more than two (for Humanities and Social Sciences), or more than ten (for Natural Science)?</w:t>
            </w:r>
          </w:p>
        </w:tc>
        <w:tc>
          <w:tcPr>
            <w:tcW w:w="4488" w:type="dxa"/>
          </w:tcPr>
          <w:p w:rsidR="00F34743" w:rsidRPr="008A77DA" w:rsidRDefault="00F34743" w:rsidP="00F34743">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If so: please, provide co-author’s Scopus profile</w:t>
            </w:r>
          </w:p>
        </w:tc>
      </w:tr>
      <w:tr w:rsidR="004A6B94" w:rsidRPr="00DC3FCD" w:rsidTr="00F34743">
        <w:tc>
          <w:tcPr>
            <w:tcW w:w="4856" w:type="dxa"/>
          </w:tcPr>
          <w:p w:rsidR="00F34743" w:rsidRPr="008A77DA" w:rsidRDefault="00F34743" w:rsidP="00F34743">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Is the paper indexed in Scopus in one of the following subject areas: 3317 – Demography, 3305 – Geography, Planning and Development, 1211 – Philosophy?</w:t>
            </w:r>
          </w:p>
        </w:tc>
        <w:tc>
          <w:tcPr>
            <w:tcW w:w="4488" w:type="dxa"/>
          </w:tcPr>
          <w:p w:rsidR="00F34743" w:rsidRPr="008A77DA" w:rsidRDefault="00F34743" w:rsidP="00F34743">
            <w:pPr>
              <w:spacing w:line="360" w:lineRule="auto"/>
              <w:jc w:val="both"/>
              <w:rPr>
                <w:rFonts w:ascii="Cambria" w:hAnsi="Cambria"/>
                <w:color w:val="000000" w:themeColor="text1"/>
                <w:sz w:val="26"/>
                <w:szCs w:val="26"/>
                <w:lang w:val="en-US"/>
              </w:rPr>
            </w:pPr>
          </w:p>
        </w:tc>
      </w:tr>
    </w:tbl>
    <w:p w:rsidR="00F34743" w:rsidRPr="008A77DA" w:rsidRDefault="00F34743" w:rsidP="00F34743">
      <w:pPr>
        <w:spacing w:line="360" w:lineRule="auto"/>
        <w:ind w:left="360"/>
        <w:jc w:val="both"/>
        <w:rPr>
          <w:rFonts w:ascii="Cambria" w:hAnsi="Cambria"/>
          <w:color w:val="000000" w:themeColor="text1"/>
          <w:sz w:val="26"/>
          <w:szCs w:val="26"/>
          <w:lang w:val="en-US"/>
        </w:rPr>
      </w:pPr>
    </w:p>
    <w:p w:rsidR="00F34743" w:rsidRPr="008A77DA" w:rsidRDefault="00F34743" w:rsidP="00F34743">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I hereby confirm that the publication has undergone the export control compliance procedure.</w:t>
      </w:r>
    </w:p>
    <w:p w:rsidR="00F34743" w:rsidRPr="008A77DA" w:rsidRDefault="00F34743" w:rsidP="00F34743">
      <w:pPr>
        <w:pStyle w:val="a3"/>
        <w:pBdr>
          <w:bottom w:val="single" w:sz="12" w:space="1" w:color="auto"/>
        </w:pBdr>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The copy of the publication first page is attached.</w:t>
      </w:r>
    </w:p>
    <w:p w:rsidR="00F34743" w:rsidRPr="008A77DA" w:rsidRDefault="00F34743" w:rsidP="00F34743">
      <w:pPr>
        <w:pStyle w:val="a3"/>
        <w:pBdr>
          <w:bottom w:val="single" w:sz="12" w:space="1" w:color="auto"/>
        </w:pBdr>
        <w:spacing w:line="360" w:lineRule="auto"/>
        <w:ind w:left="0"/>
        <w:jc w:val="both"/>
        <w:rPr>
          <w:rFonts w:ascii="Cambria" w:hAnsi="Cambria"/>
          <w:color w:val="000000" w:themeColor="text1"/>
          <w:sz w:val="26"/>
          <w:szCs w:val="26"/>
          <w:lang w:val="en-US"/>
        </w:rPr>
      </w:pPr>
    </w:p>
    <w:p w:rsidR="00F34743" w:rsidRPr="008A77DA" w:rsidRDefault="00F34743" w:rsidP="00F34743">
      <w:pPr>
        <w:pStyle w:val="a3"/>
        <w:pBdr>
          <w:bottom w:val="single" w:sz="12" w:space="1" w:color="auto"/>
        </w:pBdr>
        <w:spacing w:line="360" w:lineRule="auto"/>
        <w:ind w:left="0"/>
        <w:jc w:val="both"/>
        <w:rPr>
          <w:rFonts w:ascii="Cambria" w:hAnsi="Cambria"/>
          <w:color w:val="000000" w:themeColor="text1"/>
          <w:sz w:val="26"/>
          <w:szCs w:val="26"/>
          <w:lang w:val="en-US"/>
        </w:rPr>
      </w:pPr>
    </w:p>
    <w:p w:rsidR="00F34743" w:rsidRPr="008A77DA" w:rsidRDefault="00F34743" w:rsidP="00F34743">
      <w:pPr>
        <w:pStyle w:val="a3"/>
        <w:spacing w:line="360" w:lineRule="auto"/>
        <w:ind w:left="0"/>
        <w:jc w:val="both"/>
        <w:rPr>
          <w:rFonts w:ascii="Cambria" w:hAnsi="Cambria"/>
          <w:color w:val="000000" w:themeColor="text1"/>
          <w:sz w:val="20"/>
          <w:szCs w:val="20"/>
          <w:lang w:val="en-US"/>
        </w:rPr>
      </w:pPr>
      <w:r w:rsidRPr="008A77DA">
        <w:rPr>
          <w:rFonts w:ascii="Cambria" w:hAnsi="Cambria"/>
          <w:color w:val="000000" w:themeColor="text1"/>
          <w:sz w:val="20"/>
          <w:szCs w:val="20"/>
          <w:lang w:val="en-US"/>
        </w:rPr>
        <w:t>(date)</w:t>
      </w:r>
    </w:p>
    <w:p w:rsidR="00F34743" w:rsidRPr="008A77DA" w:rsidRDefault="00F34743" w:rsidP="00F34743">
      <w:pPr>
        <w:pStyle w:val="a3"/>
        <w:spacing w:line="360" w:lineRule="auto"/>
        <w:ind w:left="0"/>
        <w:jc w:val="both"/>
        <w:rPr>
          <w:rFonts w:ascii="Cambria" w:hAnsi="Cambria"/>
          <w:color w:val="000000" w:themeColor="text1"/>
          <w:sz w:val="20"/>
          <w:szCs w:val="20"/>
          <w:lang w:val="en-US"/>
        </w:rPr>
      </w:pPr>
    </w:p>
    <w:p w:rsidR="00F34743" w:rsidRPr="008A77DA" w:rsidRDefault="00F34743" w:rsidP="00F34743">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_______________________________________  _________________________________________________________</w:t>
      </w:r>
    </w:p>
    <w:p w:rsidR="00F34743" w:rsidRPr="008A77DA" w:rsidRDefault="00F34743" w:rsidP="00F34743">
      <w:pPr>
        <w:pStyle w:val="a3"/>
        <w:spacing w:line="360" w:lineRule="auto"/>
        <w:ind w:left="0"/>
        <w:jc w:val="both"/>
        <w:rPr>
          <w:rFonts w:ascii="Cambria" w:hAnsi="Cambria"/>
          <w:color w:val="000000" w:themeColor="text1"/>
          <w:sz w:val="20"/>
          <w:szCs w:val="20"/>
          <w:lang w:val="en-US"/>
        </w:rPr>
      </w:pPr>
      <w:r w:rsidRPr="008A77DA">
        <w:rPr>
          <w:rFonts w:ascii="Cambria" w:hAnsi="Cambria"/>
          <w:color w:val="000000" w:themeColor="text1"/>
          <w:sz w:val="20"/>
          <w:szCs w:val="20"/>
          <w:lang w:val="en-US"/>
        </w:rPr>
        <w:t>(signature)</w:t>
      </w:r>
      <w:r w:rsidRPr="008A77DA">
        <w:rPr>
          <w:rFonts w:ascii="Cambria" w:hAnsi="Cambria"/>
          <w:color w:val="000000" w:themeColor="text1"/>
          <w:sz w:val="20"/>
          <w:szCs w:val="20"/>
          <w:lang w:val="en-US"/>
        </w:rPr>
        <w:tab/>
      </w:r>
      <w:r w:rsidRPr="008A77DA">
        <w:rPr>
          <w:rFonts w:ascii="Cambria" w:hAnsi="Cambria"/>
          <w:color w:val="000000" w:themeColor="text1"/>
          <w:sz w:val="20"/>
          <w:szCs w:val="20"/>
          <w:lang w:val="en-US"/>
        </w:rPr>
        <w:tab/>
      </w:r>
      <w:r w:rsidRPr="008A77DA">
        <w:rPr>
          <w:rFonts w:ascii="Cambria" w:hAnsi="Cambria"/>
          <w:color w:val="000000" w:themeColor="text1"/>
          <w:sz w:val="20"/>
          <w:szCs w:val="20"/>
          <w:lang w:val="en-US"/>
        </w:rPr>
        <w:tab/>
      </w:r>
      <w:r w:rsidRPr="008A77DA">
        <w:rPr>
          <w:rFonts w:ascii="Cambria" w:hAnsi="Cambria"/>
          <w:color w:val="000000" w:themeColor="text1"/>
          <w:sz w:val="20"/>
          <w:szCs w:val="20"/>
          <w:lang w:val="en-US"/>
        </w:rPr>
        <w:tab/>
      </w:r>
      <w:r w:rsidRPr="008A77DA">
        <w:rPr>
          <w:rFonts w:ascii="Cambria" w:hAnsi="Cambria"/>
          <w:color w:val="000000" w:themeColor="text1"/>
          <w:sz w:val="20"/>
          <w:szCs w:val="20"/>
          <w:lang w:val="en-US"/>
        </w:rPr>
        <w:tab/>
        <w:t>(full name)</w:t>
      </w:r>
    </w:p>
    <w:p w:rsidR="00F34743" w:rsidRPr="008A77DA" w:rsidRDefault="00F34743" w:rsidP="00F34743">
      <w:pPr>
        <w:pStyle w:val="a3"/>
        <w:spacing w:line="360" w:lineRule="auto"/>
        <w:ind w:left="0"/>
        <w:jc w:val="both"/>
        <w:rPr>
          <w:rFonts w:ascii="Cambria" w:hAnsi="Cambria"/>
          <w:color w:val="000000" w:themeColor="text1"/>
          <w:sz w:val="20"/>
          <w:szCs w:val="20"/>
          <w:lang w:val="en-US"/>
        </w:rPr>
      </w:pPr>
    </w:p>
    <w:p w:rsidR="00F34743" w:rsidRPr="008A77DA" w:rsidRDefault="00F34743" w:rsidP="00F34743">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_______________________________________  _________________________________________________________</w:t>
      </w:r>
    </w:p>
    <w:p w:rsidR="00F34743" w:rsidRPr="008A77DA" w:rsidRDefault="00F34743" w:rsidP="00F34743">
      <w:pPr>
        <w:pStyle w:val="a3"/>
        <w:spacing w:line="360" w:lineRule="auto"/>
        <w:ind w:left="0"/>
        <w:jc w:val="both"/>
        <w:rPr>
          <w:rFonts w:ascii="Cambria" w:hAnsi="Cambria"/>
          <w:color w:val="000000" w:themeColor="text1"/>
          <w:sz w:val="20"/>
          <w:szCs w:val="20"/>
          <w:lang w:val="en-US"/>
        </w:rPr>
      </w:pPr>
      <w:r w:rsidRPr="008A77DA">
        <w:rPr>
          <w:rFonts w:ascii="Cambria" w:hAnsi="Cambria"/>
          <w:color w:val="000000" w:themeColor="text1"/>
          <w:sz w:val="20"/>
          <w:szCs w:val="20"/>
          <w:lang w:val="en-US"/>
        </w:rPr>
        <w:t>(signature)</w:t>
      </w:r>
      <w:r w:rsidRPr="008A77DA">
        <w:rPr>
          <w:rFonts w:ascii="Cambria" w:hAnsi="Cambria"/>
          <w:color w:val="000000" w:themeColor="text1"/>
          <w:sz w:val="20"/>
          <w:szCs w:val="20"/>
          <w:lang w:val="en-US"/>
        </w:rPr>
        <w:tab/>
      </w:r>
      <w:r w:rsidRPr="008A77DA">
        <w:rPr>
          <w:rFonts w:ascii="Cambria" w:hAnsi="Cambria"/>
          <w:color w:val="000000" w:themeColor="text1"/>
          <w:sz w:val="20"/>
          <w:szCs w:val="20"/>
          <w:lang w:val="en-US"/>
        </w:rPr>
        <w:tab/>
      </w:r>
      <w:r w:rsidRPr="008A77DA">
        <w:rPr>
          <w:rFonts w:ascii="Cambria" w:hAnsi="Cambria"/>
          <w:color w:val="000000" w:themeColor="text1"/>
          <w:sz w:val="20"/>
          <w:szCs w:val="20"/>
          <w:lang w:val="en-US"/>
        </w:rPr>
        <w:tab/>
      </w:r>
      <w:r w:rsidRPr="008A77DA">
        <w:rPr>
          <w:rFonts w:ascii="Cambria" w:hAnsi="Cambria"/>
          <w:color w:val="000000" w:themeColor="text1"/>
          <w:sz w:val="20"/>
          <w:szCs w:val="20"/>
          <w:lang w:val="en-US"/>
        </w:rPr>
        <w:tab/>
      </w:r>
      <w:r w:rsidRPr="008A77DA">
        <w:rPr>
          <w:rFonts w:ascii="Cambria" w:hAnsi="Cambria"/>
          <w:color w:val="000000" w:themeColor="text1"/>
          <w:sz w:val="20"/>
          <w:szCs w:val="20"/>
          <w:lang w:val="en-US"/>
        </w:rPr>
        <w:tab/>
        <w:t>(full name)</w:t>
      </w:r>
    </w:p>
    <w:p w:rsidR="00F34743" w:rsidRPr="008A77DA" w:rsidRDefault="00F34743" w:rsidP="00F34743">
      <w:pPr>
        <w:pStyle w:val="a3"/>
        <w:spacing w:line="360" w:lineRule="auto"/>
        <w:ind w:left="1080"/>
        <w:jc w:val="both"/>
        <w:rPr>
          <w:rFonts w:ascii="Cambria" w:hAnsi="Cambria"/>
          <w:color w:val="000000" w:themeColor="text1"/>
          <w:sz w:val="26"/>
          <w:szCs w:val="26"/>
          <w:lang w:val="en-US"/>
        </w:rPr>
      </w:pPr>
    </w:p>
    <w:p w:rsidR="006723C6" w:rsidRPr="008A77DA" w:rsidRDefault="006723C6" w:rsidP="002B7E8D">
      <w:pPr>
        <w:spacing w:line="360" w:lineRule="auto"/>
        <w:jc w:val="both"/>
        <w:rPr>
          <w:rFonts w:ascii="Cambria" w:hAnsi="Cambria" w:cs="Arial"/>
          <w:color w:val="000000" w:themeColor="text1"/>
          <w:spacing w:val="2"/>
          <w:sz w:val="26"/>
          <w:szCs w:val="26"/>
          <w:lang w:val="en-US"/>
        </w:rPr>
      </w:pPr>
    </w:p>
    <w:sectPr w:rsidR="006723C6" w:rsidRPr="008A77DA" w:rsidSect="00A0684A">
      <w:footerReference w:type="even" r:id="rId8"/>
      <w:footerReference w:type="default" r:id="rId9"/>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9C5" w:rsidRDefault="006669C5" w:rsidP="004A29D7">
      <w:r>
        <w:separator/>
      </w:r>
    </w:p>
  </w:endnote>
  <w:endnote w:type="continuationSeparator" w:id="0">
    <w:p w:rsidR="006669C5" w:rsidRDefault="006669C5" w:rsidP="004A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a"/>
      </w:rPr>
      <w:id w:val="-213114092"/>
      <w:docPartObj>
        <w:docPartGallery w:val="Page Numbers (Bottom of Page)"/>
        <w:docPartUnique/>
      </w:docPartObj>
    </w:sdtPr>
    <w:sdtEndPr>
      <w:rPr>
        <w:rStyle w:val="aa"/>
      </w:rPr>
    </w:sdtEndPr>
    <w:sdtContent>
      <w:p w:rsidR="00062AA7" w:rsidRDefault="00062AA7" w:rsidP="005532C7">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rsidR="00062AA7" w:rsidRDefault="00062AA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a"/>
      </w:rPr>
      <w:id w:val="101924966"/>
      <w:docPartObj>
        <w:docPartGallery w:val="Page Numbers (Bottom of Page)"/>
        <w:docPartUnique/>
      </w:docPartObj>
    </w:sdtPr>
    <w:sdtEndPr>
      <w:rPr>
        <w:rStyle w:val="aa"/>
      </w:rPr>
    </w:sdtEndPr>
    <w:sdtContent>
      <w:p w:rsidR="00062AA7" w:rsidRDefault="00062AA7" w:rsidP="005532C7">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sdtContent>
  </w:sdt>
  <w:p w:rsidR="00062AA7" w:rsidRDefault="00062AA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9C5" w:rsidRDefault="006669C5" w:rsidP="004A29D7">
      <w:r>
        <w:separator/>
      </w:r>
    </w:p>
  </w:footnote>
  <w:footnote w:type="continuationSeparator" w:id="0">
    <w:p w:rsidR="006669C5" w:rsidRDefault="006669C5" w:rsidP="004A2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FA9"/>
    <w:multiLevelType w:val="hybridMultilevel"/>
    <w:tmpl w:val="E1CA8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882C8E"/>
    <w:multiLevelType w:val="hybridMultilevel"/>
    <w:tmpl w:val="F1862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9A7B85"/>
    <w:multiLevelType w:val="hybridMultilevel"/>
    <w:tmpl w:val="179C3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00337E"/>
    <w:multiLevelType w:val="hybridMultilevel"/>
    <w:tmpl w:val="3EFCB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965D2C"/>
    <w:multiLevelType w:val="hybridMultilevel"/>
    <w:tmpl w:val="577E0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781C13"/>
    <w:multiLevelType w:val="hybridMultilevel"/>
    <w:tmpl w:val="649C3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6C7641"/>
    <w:multiLevelType w:val="hybridMultilevel"/>
    <w:tmpl w:val="C090C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CB29A4"/>
    <w:multiLevelType w:val="hybridMultilevel"/>
    <w:tmpl w:val="88441CB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2AB51211"/>
    <w:multiLevelType w:val="hybridMultilevel"/>
    <w:tmpl w:val="947AA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E23CDA"/>
    <w:multiLevelType w:val="hybridMultilevel"/>
    <w:tmpl w:val="7AD23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ED3E29"/>
    <w:multiLevelType w:val="hybridMultilevel"/>
    <w:tmpl w:val="E66A17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42365901"/>
    <w:multiLevelType w:val="hybridMultilevel"/>
    <w:tmpl w:val="A7284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5539FD"/>
    <w:multiLevelType w:val="hybridMultilevel"/>
    <w:tmpl w:val="9828D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844008"/>
    <w:multiLevelType w:val="hybridMultilevel"/>
    <w:tmpl w:val="51ACC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E37A17"/>
    <w:multiLevelType w:val="hybridMultilevel"/>
    <w:tmpl w:val="282A4C3C"/>
    <w:lvl w:ilvl="0" w:tplc="45FA1B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7325B6E"/>
    <w:multiLevelType w:val="hybridMultilevel"/>
    <w:tmpl w:val="B9988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671004"/>
    <w:multiLevelType w:val="hybridMultilevel"/>
    <w:tmpl w:val="2F18179E"/>
    <w:lvl w:ilvl="0" w:tplc="A67C75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6316F3"/>
    <w:multiLevelType w:val="hybridMultilevel"/>
    <w:tmpl w:val="40241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6302C8"/>
    <w:multiLevelType w:val="hybridMultilevel"/>
    <w:tmpl w:val="B48CEC4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6B8A5647"/>
    <w:multiLevelType w:val="hybridMultilevel"/>
    <w:tmpl w:val="C054D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225524E"/>
    <w:multiLevelType w:val="hybridMultilevel"/>
    <w:tmpl w:val="96F01D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76ED2C59"/>
    <w:multiLevelType w:val="hybridMultilevel"/>
    <w:tmpl w:val="173A92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796C66A0"/>
    <w:multiLevelType w:val="hybridMultilevel"/>
    <w:tmpl w:val="97341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D9A5993"/>
    <w:multiLevelType w:val="hybridMultilevel"/>
    <w:tmpl w:val="42AAF43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 w:numId="2">
    <w:abstractNumId w:val="10"/>
  </w:num>
  <w:num w:numId="3">
    <w:abstractNumId w:val="14"/>
  </w:num>
  <w:num w:numId="4">
    <w:abstractNumId w:val="17"/>
  </w:num>
  <w:num w:numId="5">
    <w:abstractNumId w:val="20"/>
  </w:num>
  <w:num w:numId="6">
    <w:abstractNumId w:val="21"/>
  </w:num>
  <w:num w:numId="7">
    <w:abstractNumId w:val="13"/>
  </w:num>
  <w:num w:numId="8">
    <w:abstractNumId w:val="11"/>
  </w:num>
  <w:num w:numId="9">
    <w:abstractNumId w:val="18"/>
  </w:num>
  <w:num w:numId="10">
    <w:abstractNumId w:val="7"/>
  </w:num>
  <w:num w:numId="11">
    <w:abstractNumId w:val="16"/>
  </w:num>
  <w:num w:numId="12">
    <w:abstractNumId w:val="1"/>
  </w:num>
  <w:num w:numId="13">
    <w:abstractNumId w:val="23"/>
  </w:num>
  <w:num w:numId="14">
    <w:abstractNumId w:val="19"/>
  </w:num>
  <w:num w:numId="15">
    <w:abstractNumId w:val="6"/>
  </w:num>
  <w:num w:numId="16">
    <w:abstractNumId w:val="15"/>
  </w:num>
  <w:num w:numId="17">
    <w:abstractNumId w:val="4"/>
  </w:num>
  <w:num w:numId="18">
    <w:abstractNumId w:val="12"/>
  </w:num>
  <w:num w:numId="19">
    <w:abstractNumId w:val="2"/>
  </w:num>
  <w:num w:numId="20">
    <w:abstractNumId w:val="3"/>
  </w:num>
  <w:num w:numId="21">
    <w:abstractNumId w:val="8"/>
  </w:num>
  <w:num w:numId="22">
    <w:abstractNumId w:val="22"/>
  </w:num>
  <w:num w:numId="23">
    <w:abstractNumId w:val="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07"/>
    <w:rsid w:val="00000E2C"/>
    <w:rsid w:val="000027DD"/>
    <w:rsid w:val="00013E85"/>
    <w:rsid w:val="0002725C"/>
    <w:rsid w:val="000308A1"/>
    <w:rsid w:val="00051919"/>
    <w:rsid w:val="00062AA7"/>
    <w:rsid w:val="000A7688"/>
    <w:rsid w:val="000B4C75"/>
    <w:rsid w:val="000C66AE"/>
    <w:rsid w:val="000D7B40"/>
    <w:rsid w:val="000E3C44"/>
    <w:rsid w:val="000F248B"/>
    <w:rsid w:val="001753AE"/>
    <w:rsid w:val="001960A3"/>
    <w:rsid w:val="001C5982"/>
    <w:rsid w:val="001E0870"/>
    <w:rsid w:val="00211281"/>
    <w:rsid w:val="00235182"/>
    <w:rsid w:val="00243BD9"/>
    <w:rsid w:val="0024690A"/>
    <w:rsid w:val="00255586"/>
    <w:rsid w:val="00256851"/>
    <w:rsid w:val="002967EA"/>
    <w:rsid w:val="002A43F5"/>
    <w:rsid w:val="002B7559"/>
    <w:rsid w:val="002B7E8D"/>
    <w:rsid w:val="002F4EEA"/>
    <w:rsid w:val="002F7899"/>
    <w:rsid w:val="00327CBB"/>
    <w:rsid w:val="00331148"/>
    <w:rsid w:val="00360D62"/>
    <w:rsid w:val="003B4EEB"/>
    <w:rsid w:val="003D48FD"/>
    <w:rsid w:val="003F499D"/>
    <w:rsid w:val="003F616B"/>
    <w:rsid w:val="00410D42"/>
    <w:rsid w:val="004146C1"/>
    <w:rsid w:val="004264D3"/>
    <w:rsid w:val="004A29D7"/>
    <w:rsid w:val="004A3FE6"/>
    <w:rsid w:val="004A6B94"/>
    <w:rsid w:val="004B7C6B"/>
    <w:rsid w:val="004D351A"/>
    <w:rsid w:val="004E3C78"/>
    <w:rsid w:val="005006C0"/>
    <w:rsid w:val="0050310D"/>
    <w:rsid w:val="00533582"/>
    <w:rsid w:val="00546149"/>
    <w:rsid w:val="005532C7"/>
    <w:rsid w:val="00557DE4"/>
    <w:rsid w:val="0059503C"/>
    <w:rsid w:val="005B0C60"/>
    <w:rsid w:val="005D4FD6"/>
    <w:rsid w:val="005F210C"/>
    <w:rsid w:val="006063A3"/>
    <w:rsid w:val="00627AFF"/>
    <w:rsid w:val="00637DE3"/>
    <w:rsid w:val="006437C8"/>
    <w:rsid w:val="006446F1"/>
    <w:rsid w:val="00652883"/>
    <w:rsid w:val="006669C5"/>
    <w:rsid w:val="006723C6"/>
    <w:rsid w:val="00676319"/>
    <w:rsid w:val="006938DD"/>
    <w:rsid w:val="006D7AB7"/>
    <w:rsid w:val="006F6530"/>
    <w:rsid w:val="00735546"/>
    <w:rsid w:val="007419AF"/>
    <w:rsid w:val="00746172"/>
    <w:rsid w:val="00755A76"/>
    <w:rsid w:val="0076270A"/>
    <w:rsid w:val="00764A92"/>
    <w:rsid w:val="00786780"/>
    <w:rsid w:val="007B6104"/>
    <w:rsid w:val="007F42A2"/>
    <w:rsid w:val="00812164"/>
    <w:rsid w:val="00821BF9"/>
    <w:rsid w:val="00825D15"/>
    <w:rsid w:val="00841F37"/>
    <w:rsid w:val="0084537C"/>
    <w:rsid w:val="008675D2"/>
    <w:rsid w:val="008709EF"/>
    <w:rsid w:val="008954AB"/>
    <w:rsid w:val="008A77DA"/>
    <w:rsid w:val="008D5ADF"/>
    <w:rsid w:val="00960AA8"/>
    <w:rsid w:val="00977D6D"/>
    <w:rsid w:val="009D11FD"/>
    <w:rsid w:val="009F1D4E"/>
    <w:rsid w:val="009F3DD7"/>
    <w:rsid w:val="00A0684A"/>
    <w:rsid w:val="00A719E1"/>
    <w:rsid w:val="00A76698"/>
    <w:rsid w:val="00A85080"/>
    <w:rsid w:val="00AA1CE0"/>
    <w:rsid w:val="00AB0977"/>
    <w:rsid w:val="00AB3623"/>
    <w:rsid w:val="00AF502B"/>
    <w:rsid w:val="00AF553C"/>
    <w:rsid w:val="00B50769"/>
    <w:rsid w:val="00B770FA"/>
    <w:rsid w:val="00B97AFA"/>
    <w:rsid w:val="00BB289F"/>
    <w:rsid w:val="00BC4532"/>
    <w:rsid w:val="00BD1040"/>
    <w:rsid w:val="00C02672"/>
    <w:rsid w:val="00C07257"/>
    <w:rsid w:val="00C22DD2"/>
    <w:rsid w:val="00C271E3"/>
    <w:rsid w:val="00CA5C68"/>
    <w:rsid w:val="00CE4107"/>
    <w:rsid w:val="00CF69B1"/>
    <w:rsid w:val="00D24360"/>
    <w:rsid w:val="00D45FEB"/>
    <w:rsid w:val="00DC3FCD"/>
    <w:rsid w:val="00DD1FB2"/>
    <w:rsid w:val="00DD5A8E"/>
    <w:rsid w:val="00E23D15"/>
    <w:rsid w:val="00E405F2"/>
    <w:rsid w:val="00E42B11"/>
    <w:rsid w:val="00E96A0F"/>
    <w:rsid w:val="00EA7D19"/>
    <w:rsid w:val="00EC1010"/>
    <w:rsid w:val="00EC4FF2"/>
    <w:rsid w:val="00EC5EEC"/>
    <w:rsid w:val="00EF7D00"/>
    <w:rsid w:val="00F027C4"/>
    <w:rsid w:val="00F17961"/>
    <w:rsid w:val="00F27C5E"/>
    <w:rsid w:val="00F34743"/>
    <w:rsid w:val="00F44FC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259C0E-EB1F-7540-B694-B6D95D0A0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2B7559"/>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3C6"/>
    <w:pPr>
      <w:ind w:left="720"/>
      <w:contextualSpacing/>
    </w:pPr>
  </w:style>
  <w:style w:type="table" w:styleId="a4">
    <w:name w:val="Table Grid"/>
    <w:basedOn w:val="a1"/>
    <w:uiPriority w:val="39"/>
    <w:rsid w:val="00F34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F34743"/>
    <w:rPr>
      <w:color w:val="0000FF"/>
      <w:u w:val="single"/>
    </w:rPr>
  </w:style>
  <w:style w:type="paragraph" w:styleId="a6">
    <w:name w:val="Normal (Web)"/>
    <w:basedOn w:val="a"/>
    <w:uiPriority w:val="99"/>
    <w:unhideWhenUsed/>
    <w:rsid w:val="00F34743"/>
    <w:pPr>
      <w:spacing w:before="100" w:beforeAutospacing="1" w:after="100" w:afterAutospacing="1"/>
    </w:pPr>
  </w:style>
  <w:style w:type="character" w:styleId="a7">
    <w:name w:val="Strong"/>
    <w:basedOn w:val="a0"/>
    <w:uiPriority w:val="22"/>
    <w:qFormat/>
    <w:rsid w:val="00F34743"/>
    <w:rPr>
      <w:b/>
      <w:bCs/>
    </w:rPr>
  </w:style>
  <w:style w:type="paragraph" w:styleId="a8">
    <w:name w:val="footer"/>
    <w:basedOn w:val="a"/>
    <w:link w:val="a9"/>
    <w:uiPriority w:val="99"/>
    <w:unhideWhenUsed/>
    <w:rsid w:val="004A29D7"/>
    <w:pPr>
      <w:tabs>
        <w:tab w:val="center" w:pos="4677"/>
        <w:tab w:val="right" w:pos="9355"/>
      </w:tabs>
    </w:pPr>
  </w:style>
  <w:style w:type="character" w:customStyle="1" w:styleId="a9">
    <w:name w:val="Нижний колонтитул Знак"/>
    <w:basedOn w:val="a0"/>
    <w:link w:val="a8"/>
    <w:uiPriority w:val="99"/>
    <w:rsid w:val="004A29D7"/>
    <w:rPr>
      <w:rFonts w:ascii="Times New Roman" w:eastAsia="Times New Roman" w:hAnsi="Times New Roman" w:cs="Times New Roman"/>
      <w:lang w:eastAsia="ru-RU"/>
    </w:rPr>
  </w:style>
  <w:style w:type="character" w:styleId="aa">
    <w:name w:val="page number"/>
    <w:basedOn w:val="a0"/>
    <w:uiPriority w:val="99"/>
    <w:semiHidden/>
    <w:unhideWhenUsed/>
    <w:rsid w:val="004A29D7"/>
  </w:style>
  <w:style w:type="character" w:styleId="ab">
    <w:name w:val="Emphasis"/>
    <w:basedOn w:val="a0"/>
    <w:uiPriority w:val="20"/>
    <w:qFormat/>
    <w:rsid w:val="00D24360"/>
    <w:rPr>
      <w:i/>
      <w:iCs/>
    </w:rPr>
  </w:style>
  <w:style w:type="paragraph" w:styleId="ac">
    <w:name w:val="header"/>
    <w:basedOn w:val="a"/>
    <w:link w:val="ad"/>
    <w:uiPriority w:val="99"/>
    <w:unhideWhenUsed/>
    <w:rsid w:val="004A6B94"/>
    <w:pPr>
      <w:tabs>
        <w:tab w:val="center" w:pos="4677"/>
        <w:tab w:val="right" w:pos="9355"/>
      </w:tabs>
    </w:pPr>
  </w:style>
  <w:style w:type="character" w:customStyle="1" w:styleId="ad">
    <w:name w:val="Верхний колонтитул Знак"/>
    <w:basedOn w:val="a0"/>
    <w:link w:val="ac"/>
    <w:uiPriority w:val="99"/>
    <w:rsid w:val="004A6B94"/>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892670">
      <w:bodyDiv w:val="1"/>
      <w:marLeft w:val="0"/>
      <w:marRight w:val="0"/>
      <w:marTop w:val="0"/>
      <w:marBottom w:val="0"/>
      <w:divBdr>
        <w:top w:val="none" w:sz="0" w:space="0" w:color="auto"/>
        <w:left w:val="none" w:sz="0" w:space="0" w:color="auto"/>
        <w:bottom w:val="none" w:sz="0" w:space="0" w:color="auto"/>
        <w:right w:val="none" w:sz="0" w:space="0" w:color="auto"/>
      </w:divBdr>
    </w:div>
    <w:div w:id="1119639240">
      <w:bodyDiv w:val="1"/>
      <w:marLeft w:val="0"/>
      <w:marRight w:val="0"/>
      <w:marTop w:val="0"/>
      <w:marBottom w:val="0"/>
      <w:divBdr>
        <w:top w:val="none" w:sz="0" w:space="0" w:color="auto"/>
        <w:left w:val="none" w:sz="0" w:space="0" w:color="auto"/>
        <w:bottom w:val="none" w:sz="0" w:space="0" w:color="auto"/>
        <w:right w:val="none" w:sz="0" w:space="0" w:color="auto"/>
      </w:divBdr>
    </w:div>
    <w:div w:id="1375815820">
      <w:bodyDiv w:val="1"/>
      <w:marLeft w:val="0"/>
      <w:marRight w:val="0"/>
      <w:marTop w:val="0"/>
      <w:marBottom w:val="0"/>
      <w:divBdr>
        <w:top w:val="none" w:sz="0" w:space="0" w:color="auto"/>
        <w:left w:val="none" w:sz="0" w:space="0" w:color="auto"/>
        <w:bottom w:val="none" w:sz="0" w:space="0" w:color="auto"/>
        <w:right w:val="none" w:sz="0" w:space="0" w:color="auto"/>
      </w:divBdr>
    </w:div>
    <w:div w:id="1516654799">
      <w:bodyDiv w:val="1"/>
      <w:marLeft w:val="0"/>
      <w:marRight w:val="0"/>
      <w:marTop w:val="0"/>
      <w:marBottom w:val="0"/>
      <w:divBdr>
        <w:top w:val="none" w:sz="0" w:space="0" w:color="auto"/>
        <w:left w:val="none" w:sz="0" w:space="0" w:color="auto"/>
        <w:bottom w:val="none" w:sz="0" w:space="0" w:color="auto"/>
        <w:right w:val="none" w:sz="0" w:space="0" w:color="auto"/>
      </w:divBdr>
    </w:div>
    <w:div w:id="1645886856">
      <w:bodyDiv w:val="1"/>
      <w:marLeft w:val="0"/>
      <w:marRight w:val="0"/>
      <w:marTop w:val="0"/>
      <w:marBottom w:val="0"/>
      <w:divBdr>
        <w:top w:val="none" w:sz="0" w:space="0" w:color="auto"/>
        <w:left w:val="none" w:sz="0" w:space="0" w:color="auto"/>
        <w:bottom w:val="none" w:sz="0" w:space="0" w:color="auto"/>
        <w:right w:val="none" w:sz="0" w:space="0" w:color="auto"/>
      </w:divBdr>
    </w:div>
    <w:div w:id="1677539710">
      <w:bodyDiv w:val="1"/>
      <w:marLeft w:val="0"/>
      <w:marRight w:val="0"/>
      <w:marTop w:val="0"/>
      <w:marBottom w:val="0"/>
      <w:divBdr>
        <w:top w:val="none" w:sz="0" w:space="0" w:color="auto"/>
        <w:left w:val="none" w:sz="0" w:space="0" w:color="auto"/>
        <w:bottom w:val="none" w:sz="0" w:space="0" w:color="auto"/>
        <w:right w:val="none" w:sz="0" w:space="0" w:color="auto"/>
      </w:divBdr>
    </w:div>
    <w:div w:id="1681545677">
      <w:bodyDiv w:val="1"/>
      <w:marLeft w:val="0"/>
      <w:marRight w:val="0"/>
      <w:marTop w:val="0"/>
      <w:marBottom w:val="0"/>
      <w:divBdr>
        <w:top w:val="none" w:sz="0" w:space="0" w:color="auto"/>
        <w:left w:val="none" w:sz="0" w:space="0" w:color="auto"/>
        <w:bottom w:val="none" w:sz="0" w:space="0" w:color="auto"/>
        <w:right w:val="none" w:sz="0" w:space="0" w:color="auto"/>
      </w:divBdr>
    </w:div>
    <w:div w:id="208721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rticles@kantian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25</Pages>
  <Words>3793</Words>
  <Characters>29062</Characters>
  <Application>Microsoft Office Word</Application>
  <DocSecurity>0</DocSecurity>
  <Lines>518</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Gerber</dc:creator>
  <cp:keywords/>
  <dc:description/>
  <cp:lastModifiedBy>Daria Gerber</cp:lastModifiedBy>
  <cp:revision>80</cp:revision>
  <dcterms:created xsi:type="dcterms:W3CDTF">2019-12-04T11:15:00Z</dcterms:created>
  <dcterms:modified xsi:type="dcterms:W3CDTF">2019-12-17T01:31:00Z</dcterms:modified>
</cp:coreProperties>
</file>