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3A6" w:rsidRPr="00EC4A95" w:rsidRDefault="007123A6" w:rsidP="007123A6">
      <w:pPr>
        <w:spacing w:line="360" w:lineRule="auto"/>
        <w:jc w:val="center"/>
        <w:rPr>
          <w:rFonts w:ascii="Cambria" w:hAnsi="Cambria"/>
          <w:b/>
          <w:color w:val="000000" w:themeColor="text1"/>
          <w:sz w:val="26"/>
          <w:szCs w:val="26"/>
          <w:lang w:val="en-US"/>
        </w:rPr>
      </w:pPr>
      <w:r w:rsidRPr="00EC4A95">
        <w:rPr>
          <w:rFonts w:ascii="Cambria" w:hAnsi="Cambria"/>
          <w:b/>
          <w:color w:val="000000" w:themeColor="text1"/>
          <w:sz w:val="26"/>
          <w:szCs w:val="26"/>
          <w:lang w:val="en-US"/>
        </w:rPr>
        <w:t>IMMANUEL KANT BALTIC FEDERAL UNIVERSITY</w:t>
      </w:r>
    </w:p>
    <w:p w:rsidR="007123A6" w:rsidRPr="00EC4A95" w:rsidRDefault="007123A6" w:rsidP="0057290E">
      <w:pPr>
        <w:spacing w:after="200" w:line="360" w:lineRule="auto"/>
        <w:jc w:val="center"/>
        <w:rPr>
          <w:rFonts w:ascii="Cambria" w:hAnsi="Cambria"/>
          <w:b/>
          <w:bCs/>
          <w:color w:val="000000" w:themeColor="text1"/>
          <w:sz w:val="28"/>
          <w:szCs w:val="28"/>
          <w:lang w:val="en-US"/>
        </w:rPr>
      </w:pPr>
    </w:p>
    <w:p w:rsidR="00F81471" w:rsidRPr="00EC4A95" w:rsidRDefault="002A2E66" w:rsidP="0057290E">
      <w:pPr>
        <w:spacing w:after="200"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 xml:space="preserve">MIRROR LABORATORIES ACTIVITY REGULATIONS </w:t>
      </w:r>
    </w:p>
    <w:p w:rsidR="0057290E" w:rsidRPr="00EC4A95" w:rsidRDefault="0057290E" w:rsidP="0057290E">
      <w:pPr>
        <w:spacing w:line="360" w:lineRule="auto"/>
        <w:rPr>
          <w:rFonts w:ascii="Cambria" w:hAnsi="Cambria"/>
          <w:color w:val="000000" w:themeColor="text1"/>
          <w:sz w:val="26"/>
          <w:szCs w:val="26"/>
          <w:lang w:val="en-US"/>
        </w:rPr>
      </w:pPr>
    </w:p>
    <w:p w:rsidR="002A2E66" w:rsidRPr="00EC4A95" w:rsidRDefault="002A2E66" w:rsidP="002A2E66">
      <w:pPr>
        <w:spacing w:line="360" w:lineRule="auto"/>
        <w:jc w:val="both"/>
        <w:rPr>
          <w:rFonts w:ascii="Cambria" w:hAnsi="Cambria" w:cs="Arial"/>
          <w:b/>
          <w:bCs/>
          <w:color w:val="000000" w:themeColor="text1"/>
          <w:spacing w:val="2"/>
          <w:sz w:val="26"/>
          <w:szCs w:val="26"/>
          <w:lang w:val="en-US"/>
        </w:rPr>
      </w:pPr>
      <w:r w:rsidRPr="00EC4A95">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EC4A95">
        <w:rPr>
          <w:rFonts w:ascii="Cambria" w:hAnsi="Cambria" w:cs="Arial"/>
          <w:b/>
          <w:bCs/>
          <w:color w:val="000000" w:themeColor="text1"/>
          <w:spacing w:val="2"/>
          <w:sz w:val="26"/>
          <w:szCs w:val="26"/>
          <w:u w:val="single"/>
          <w:lang w:val="en-US"/>
        </w:rPr>
        <w:t>here</w:t>
      </w:r>
      <w:r w:rsidRPr="00EC4A95">
        <w:rPr>
          <w:rFonts w:ascii="Cambria" w:hAnsi="Cambria" w:cs="Arial"/>
          <w:b/>
          <w:bCs/>
          <w:color w:val="000000" w:themeColor="text1"/>
          <w:spacing w:val="2"/>
          <w:sz w:val="26"/>
          <w:szCs w:val="26"/>
          <w:lang w:val="en-US"/>
        </w:rPr>
        <w:t>.</w:t>
      </w:r>
    </w:p>
    <w:p w:rsidR="00A243F9" w:rsidRPr="00EC4A95" w:rsidRDefault="00A243F9" w:rsidP="0057290E">
      <w:pPr>
        <w:spacing w:line="360" w:lineRule="auto"/>
        <w:ind w:left="284"/>
        <w:jc w:val="both"/>
        <w:rPr>
          <w:rFonts w:ascii="Cambria" w:hAnsi="Cambria"/>
          <w:color w:val="000000" w:themeColor="text1"/>
          <w:sz w:val="26"/>
          <w:szCs w:val="26"/>
          <w:lang w:val="en-US"/>
        </w:rPr>
      </w:pPr>
    </w:p>
    <w:p w:rsidR="00C23BA5" w:rsidRPr="00EC4A95" w:rsidRDefault="00C23BA5" w:rsidP="0057290E">
      <w:pPr>
        <w:spacing w:line="360" w:lineRule="auto"/>
        <w:rPr>
          <w:rFonts w:ascii="Cambria" w:hAnsi="Cambria"/>
          <w:b/>
          <w:bCs/>
          <w:color w:val="000000" w:themeColor="text1"/>
          <w:sz w:val="26"/>
          <w:szCs w:val="26"/>
          <w:lang w:val="en-US"/>
        </w:rPr>
      </w:pPr>
    </w:p>
    <w:p w:rsidR="00987EBD" w:rsidRPr="00EC4A95" w:rsidRDefault="00987EBD" w:rsidP="0057290E">
      <w:pPr>
        <w:spacing w:line="360" w:lineRule="auto"/>
        <w:ind w:firstLine="284"/>
        <w:rPr>
          <w:rFonts w:ascii="Cambria" w:hAnsi="Cambria"/>
          <w:color w:val="000000" w:themeColor="text1"/>
          <w:sz w:val="26"/>
          <w:szCs w:val="26"/>
          <w:lang w:val="en-US"/>
        </w:rPr>
      </w:pPr>
      <w:r w:rsidRPr="00EC4A95">
        <w:rPr>
          <w:rFonts w:ascii="Cambria" w:hAnsi="Cambria"/>
          <w:b/>
          <w:bCs/>
          <w:color w:val="000000" w:themeColor="text1"/>
          <w:sz w:val="26"/>
          <w:szCs w:val="26"/>
          <w:lang w:val="en-US"/>
        </w:rPr>
        <w:t>Last updated on:</w:t>
      </w:r>
      <w:r w:rsidR="00005846" w:rsidRPr="00EC4A95">
        <w:rPr>
          <w:rFonts w:ascii="Cambria" w:hAnsi="Cambria"/>
          <w:b/>
          <w:bCs/>
          <w:color w:val="000000" w:themeColor="text1"/>
          <w:sz w:val="26"/>
          <w:szCs w:val="26"/>
          <w:lang w:val="en-US"/>
        </w:rPr>
        <w:t xml:space="preserve"> 1</w:t>
      </w:r>
      <w:r w:rsidR="00FA7EA4" w:rsidRPr="00EC4A95">
        <w:rPr>
          <w:rFonts w:ascii="Cambria" w:hAnsi="Cambria"/>
          <w:b/>
          <w:bCs/>
          <w:color w:val="000000" w:themeColor="text1"/>
          <w:sz w:val="26"/>
          <w:szCs w:val="26"/>
        </w:rPr>
        <w:t>7</w:t>
      </w:r>
      <w:r w:rsidR="00005846" w:rsidRPr="00EC4A95">
        <w:rPr>
          <w:rFonts w:ascii="Cambria" w:hAnsi="Cambria"/>
          <w:b/>
          <w:bCs/>
          <w:color w:val="000000" w:themeColor="text1"/>
          <w:sz w:val="26"/>
          <w:szCs w:val="26"/>
          <w:lang w:val="en-US"/>
        </w:rPr>
        <w:t>/10/2019</w:t>
      </w:r>
    </w:p>
    <w:p w:rsidR="00C23BA5" w:rsidRPr="00EC4A95" w:rsidRDefault="00C23BA5" w:rsidP="0057290E">
      <w:pPr>
        <w:spacing w:line="360" w:lineRule="auto"/>
        <w:rPr>
          <w:rFonts w:ascii="Cambria" w:hAnsi="Cambria"/>
          <w:b/>
          <w:bCs/>
          <w:color w:val="000000" w:themeColor="text1"/>
          <w:sz w:val="26"/>
          <w:szCs w:val="26"/>
          <w:lang w:val="en-US"/>
        </w:rPr>
      </w:pPr>
    </w:p>
    <w:p w:rsidR="0001132E" w:rsidRPr="00EC4A95" w:rsidRDefault="0001132E" w:rsidP="0057290E">
      <w:pPr>
        <w:pStyle w:val="a3"/>
        <w:numPr>
          <w:ilvl w:val="0"/>
          <w:numId w:val="19"/>
        </w:numPr>
        <w:spacing w:after="200"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Introduction</w:t>
      </w:r>
    </w:p>
    <w:p w:rsidR="0001132E" w:rsidRPr="00EC4A95" w:rsidRDefault="00E31CEE"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These Regulations are designed to</w:t>
      </w:r>
      <w:r w:rsidR="00F3760D" w:rsidRPr="00EC4A95">
        <w:rPr>
          <w:rFonts w:ascii="Cambria" w:hAnsi="Cambria"/>
          <w:color w:val="000000" w:themeColor="text1"/>
          <w:sz w:val="26"/>
          <w:szCs w:val="26"/>
          <w:lang w:val="en-US"/>
        </w:rPr>
        <w:t xml:space="preserve"> </w:t>
      </w:r>
      <w:r w:rsidR="001D5CB7" w:rsidRPr="00EC4A95">
        <w:rPr>
          <w:rFonts w:ascii="Cambria" w:hAnsi="Cambria"/>
          <w:color w:val="000000" w:themeColor="text1"/>
          <w:sz w:val="26"/>
          <w:szCs w:val="26"/>
          <w:lang w:val="en-US"/>
        </w:rPr>
        <w:t>set</w:t>
      </w:r>
      <w:r w:rsidR="00F3760D" w:rsidRPr="00EC4A95">
        <w:rPr>
          <w:rFonts w:ascii="Cambria" w:hAnsi="Cambria"/>
          <w:color w:val="000000" w:themeColor="text1"/>
          <w:sz w:val="26"/>
          <w:szCs w:val="26"/>
          <w:lang w:val="en-US"/>
        </w:rPr>
        <w:t xml:space="preserve"> </w:t>
      </w:r>
      <w:r w:rsidR="008E2CDB" w:rsidRPr="00EC4A95">
        <w:rPr>
          <w:rFonts w:ascii="Cambria" w:hAnsi="Cambria"/>
          <w:color w:val="000000" w:themeColor="text1"/>
          <w:sz w:val="26"/>
          <w:szCs w:val="26"/>
          <w:lang w:val="en-US"/>
        </w:rPr>
        <w:t>forth</w:t>
      </w:r>
      <w:r w:rsidR="00F3760D"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general </w:t>
      </w:r>
      <w:r w:rsidR="00F3760D" w:rsidRPr="00EC4A95">
        <w:rPr>
          <w:rFonts w:ascii="Cambria" w:hAnsi="Cambria"/>
          <w:color w:val="000000" w:themeColor="text1"/>
          <w:sz w:val="26"/>
          <w:szCs w:val="26"/>
          <w:lang w:val="en-US"/>
        </w:rPr>
        <w:t xml:space="preserve">provisions for implementation of joint research and educational activity of Mirror </w:t>
      </w:r>
      <w:r w:rsidR="00177865" w:rsidRPr="00EC4A95">
        <w:rPr>
          <w:rFonts w:ascii="Cambria" w:hAnsi="Cambria"/>
          <w:color w:val="000000" w:themeColor="text1"/>
          <w:sz w:val="26"/>
          <w:szCs w:val="26"/>
          <w:lang w:val="en-US"/>
        </w:rPr>
        <w:t>l</w:t>
      </w:r>
      <w:r w:rsidR="00F3760D" w:rsidRPr="00EC4A95">
        <w:rPr>
          <w:rFonts w:ascii="Cambria" w:hAnsi="Cambria"/>
          <w:color w:val="000000" w:themeColor="text1"/>
          <w:sz w:val="26"/>
          <w:szCs w:val="26"/>
          <w:lang w:val="en-US"/>
        </w:rPr>
        <w:t xml:space="preserve">aboratories. Mirror </w:t>
      </w:r>
      <w:r w:rsidR="00177865" w:rsidRPr="00EC4A95">
        <w:rPr>
          <w:rFonts w:ascii="Cambria" w:hAnsi="Cambria"/>
          <w:color w:val="000000" w:themeColor="text1"/>
          <w:sz w:val="26"/>
          <w:szCs w:val="26"/>
          <w:lang w:val="en-US"/>
        </w:rPr>
        <w:t>l</w:t>
      </w:r>
      <w:r w:rsidR="00F3760D" w:rsidRPr="00EC4A95">
        <w:rPr>
          <w:rFonts w:ascii="Cambria" w:hAnsi="Cambria"/>
          <w:color w:val="000000" w:themeColor="text1"/>
          <w:sz w:val="26"/>
          <w:szCs w:val="26"/>
          <w:lang w:val="en-US"/>
        </w:rPr>
        <w:t xml:space="preserve">aboratories </w:t>
      </w:r>
      <w:r w:rsidR="00700D1B" w:rsidRPr="00EC4A95">
        <w:rPr>
          <w:rFonts w:ascii="Cambria" w:hAnsi="Cambria"/>
          <w:color w:val="000000" w:themeColor="text1"/>
          <w:sz w:val="26"/>
          <w:szCs w:val="26"/>
          <w:lang w:val="en-US"/>
        </w:rPr>
        <w:t>constitute</w:t>
      </w:r>
      <w:r w:rsidR="00177865" w:rsidRPr="00EC4A95">
        <w:rPr>
          <w:rFonts w:ascii="Cambria" w:hAnsi="Cambria"/>
          <w:color w:val="000000" w:themeColor="text1"/>
          <w:sz w:val="26"/>
          <w:szCs w:val="26"/>
          <w:lang w:val="en-US"/>
        </w:rPr>
        <w:t xml:space="preserve"> </w:t>
      </w:r>
      <w:r w:rsidR="00F3760D" w:rsidRPr="00EC4A95">
        <w:rPr>
          <w:rFonts w:ascii="Cambria" w:hAnsi="Cambria"/>
          <w:color w:val="000000" w:themeColor="text1"/>
          <w:sz w:val="26"/>
          <w:szCs w:val="26"/>
          <w:lang w:val="en-US"/>
        </w:rPr>
        <w:t>structural units of</w:t>
      </w:r>
      <w:r w:rsidR="00A41806" w:rsidRPr="00EC4A95">
        <w:rPr>
          <w:rFonts w:ascii="Cambria" w:hAnsi="Cambria"/>
          <w:color w:val="000000" w:themeColor="text1"/>
          <w:sz w:val="26"/>
          <w:szCs w:val="26"/>
          <w:lang w:val="en-US"/>
        </w:rPr>
        <w:t xml:space="preserve"> </w:t>
      </w:r>
      <w:r w:rsidR="00F3760D" w:rsidRPr="00EC4A95">
        <w:rPr>
          <w:rFonts w:ascii="Cambria" w:hAnsi="Cambria"/>
          <w:color w:val="000000" w:themeColor="text1"/>
          <w:sz w:val="26"/>
          <w:szCs w:val="26"/>
          <w:lang w:val="en-US"/>
        </w:rPr>
        <w:t xml:space="preserve">the Immanuel Kant Baltic Federal University (hereinafter </w:t>
      </w:r>
      <w:r w:rsidR="00056E0C" w:rsidRPr="00EC4A95">
        <w:rPr>
          <w:rFonts w:ascii="Cambria" w:hAnsi="Cambria"/>
          <w:color w:val="000000" w:themeColor="text1"/>
          <w:sz w:val="26"/>
          <w:szCs w:val="26"/>
          <w:lang w:val="en-US"/>
        </w:rPr>
        <w:t xml:space="preserve">the </w:t>
      </w:r>
      <w:r w:rsidR="00F3760D" w:rsidRPr="00EC4A95">
        <w:rPr>
          <w:rFonts w:ascii="Cambria" w:hAnsi="Cambria"/>
          <w:color w:val="000000" w:themeColor="text1"/>
          <w:sz w:val="26"/>
          <w:szCs w:val="26"/>
          <w:lang w:val="en-US"/>
        </w:rPr>
        <w:t xml:space="preserve">IKBFU) and </w:t>
      </w:r>
      <w:r w:rsidR="00AB1813" w:rsidRPr="00EC4A95">
        <w:rPr>
          <w:rFonts w:ascii="Cambria" w:hAnsi="Cambria"/>
          <w:color w:val="000000" w:themeColor="text1"/>
          <w:sz w:val="26"/>
          <w:szCs w:val="26"/>
          <w:lang w:val="en-US"/>
        </w:rPr>
        <w:t>corresponding structural units of external Russian or foreign research and educational institutions</w:t>
      </w:r>
      <w:r w:rsidR="00A41806" w:rsidRPr="00EC4A95">
        <w:rPr>
          <w:rFonts w:ascii="Cambria" w:hAnsi="Cambria"/>
          <w:color w:val="000000" w:themeColor="text1"/>
          <w:sz w:val="26"/>
          <w:szCs w:val="26"/>
          <w:lang w:val="en-US"/>
        </w:rPr>
        <w:t xml:space="preserve"> </w:t>
      </w:r>
      <w:r w:rsidR="00B85F26" w:rsidRPr="00EC4A95">
        <w:rPr>
          <w:rFonts w:ascii="Cambria" w:hAnsi="Cambria"/>
          <w:color w:val="000000" w:themeColor="text1"/>
          <w:sz w:val="26"/>
          <w:szCs w:val="26"/>
          <w:lang w:val="en-US"/>
        </w:rPr>
        <w:t xml:space="preserve">or </w:t>
      </w:r>
      <w:r w:rsidR="00AB1813" w:rsidRPr="00EC4A95">
        <w:rPr>
          <w:rFonts w:ascii="Cambria" w:hAnsi="Cambria"/>
          <w:color w:val="000000" w:themeColor="text1"/>
          <w:sz w:val="26"/>
          <w:szCs w:val="26"/>
          <w:lang w:val="en-US"/>
        </w:rPr>
        <w:t>companies</w:t>
      </w:r>
      <w:r w:rsidR="00177865" w:rsidRPr="00EC4A95">
        <w:rPr>
          <w:rFonts w:ascii="Cambria" w:hAnsi="Cambria"/>
          <w:color w:val="000000" w:themeColor="text1"/>
          <w:sz w:val="26"/>
          <w:szCs w:val="26"/>
          <w:lang w:val="en-US"/>
        </w:rPr>
        <w:t>. The</w:t>
      </w:r>
      <w:r w:rsidR="00B85F26" w:rsidRPr="00EC4A95">
        <w:rPr>
          <w:rFonts w:ascii="Cambria" w:hAnsi="Cambria"/>
          <w:color w:val="000000" w:themeColor="text1"/>
          <w:sz w:val="26"/>
          <w:szCs w:val="26"/>
          <w:lang w:val="en-US"/>
        </w:rPr>
        <w:t>se</w:t>
      </w:r>
      <w:r w:rsidR="00177865" w:rsidRPr="00EC4A95">
        <w:rPr>
          <w:rFonts w:ascii="Cambria" w:hAnsi="Cambria"/>
          <w:color w:val="000000" w:themeColor="text1"/>
          <w:sz w:val="26"/>
          <w:szCs w:val="26"/>
          <w:lang w:val="en-US"/>
        </w:rPr>
        <w:t xml:space="preserve"> corresponding unit</w:t>
      </w:r>
      <w:r w:rsidR="00B85F26" w:rsidRPr="00EC4A95">
        <w:rPr>
          <w:rFonts w:ascii="Cambria" w:hAnsi="Cambria"/>
          <w:color w:val="000000" w:themeColor="text1"/>
          <w:sz w:val="26"/>
          <w:szCs w:val="26"/>
          <w:lang w:val="en-US"/>
        </w:rPr>
        <w:t>s</w:t>
      </w:r>
      <w:r w:rsidR="00644616" w:rsidRPr="00EC4A95">
        <w:rPr>
          <w:rFonts w:ascii="Cambria" w:hAnsi="Cambria"/>
          <w:color w:val="000000" w:themeColor="text1"/>
          <w:sz w:val="26"/>
          <w:szCs w:val="26"/>
          <w:lang w:val="en-US"/>
        </w:rPr>
        <w:t xml:space="preserve"> shall</w:t>
      </w:r>
      <w:r w:rsidR="00177865" w:rsidRPr="00EC4A95">
        <w:rPr>
          <w:rFonts w:ascii="Cambria" w:hAnsi="Cambria"/>
          <w:color w:val="000000" w:themeColor="text1"/>
          <w:sz w:val="26"/>
          <w:szCs w:val="26"/>
          <w:lang w:val="en-US"/>
        </w:rPr>
        <w:t>:</w:t>
      </w:r>
    </w:p>
    <w:p w:rsidR="00AB1813" w:rsidRPr="00EC4A95" w:rsidRDefault="001D5CB7" w:rsidP="0057290E">
      <w:pPr>
        <w:pStyle w:val="a3"/>
        <w:numPr>
          <w:ilvl w:val="0"/>
          <w:numId w:val="9"/>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conduct research in the </w:t>
      </w:r>
      <w:r w:rsidR="00AB1813" w:rsidRPr="00EC4A95">
        <w:rPr>
          <w:rFonts w:ascii="Cambria" w:hAnsi="Cambria"/>
          <w:color w:val="000000" w:themeColor="text1"/>
          <w:sz w:val="26"/>
          <w:szCs w:val="26"/>
          <w:lang w:val="en-US"/>
        </w:rPr>
        <w:t>similar subject field</w:t>
      </w:r>
      <w:r w:rsidR="006271A7" w:rsidRPr="00EC4A95">
        <w:rPr>
          <w:rFonts w:ascii="Cambria" w:hAnsi="Cambria"/>
          <w:color w:val="000000" w:themeColor="text1"/>
          <w:sz w:val="26"/>
          <w:szCs w:val="26"/>
          <w:lang w:val="en-US"/>
        </w:rPr>
        <w:t>;</w:t>
      </w:r>
    </w:p>
    <w:p w:rsidR="00AB1813" w:rsidRPr="00EC4A95" w:rsidRDefault="001D5CB7" w:rsidP="0057290E">
      <w:pPr>
        <w:pStyle w:val="a3"/>
        <w:numPr>
          <w:ilvl w:val="0"/>
          <w:numId w:val="9"/>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have </w:t>
      </w:r>
      <w:r w:rsidR="00AB1813" w:rsidRPr="00EC4A95">
        <w:rPr>
          <w:rFonts w:ascii="Cambria" w:hAnsi="Cambria"/>
          <w:color w:val="000000" w:themeColor="text1"/>
          <w:sz w:val="26"/>
          <w:szCs w:val="26"/>
          <w:lang w:val="en-US"/>
        </w:rPr>
        <w:t xml:space="preserve">staff with </w:t>
      </w:r>
      <w:r w:rsidR="00E31CEE" w:rsidRPr="00EC4A95">
        <w:rPr>
          <w:rFonts w:ascii="Cambria" w:hAnsi="Cambria"/>
          <w:color w:val="000000" w:themeColor="text1"/>
          <w:sz w:val="26"/>
          <w:szCs w:val="26"/>
          <w:lang w:val="en-US"/>
        </w:rPr>
        <w:t xml:space="preserve">a </w:t>
      </w:r>
      <w:r w:rsidR="00AB1813" w:rsidRPr="00EC4A95">
        <w:rPr>
          <w:rFonts w:ascii="Cambria" w:hAnsi="Cambria"/>
          <w:color w:val="000000" w:themeColor="text1"/>
          <w:sz w:val="26"/>
          <w:szCs w:val="26"/>
          <w:lang w:val="en-US"/>
        </w:rPr>
        <w:t>similar or higher level of competence</w:t>
      </w:r>
      <w:r w:rsidR="006271A7" w:rsidRPr="00EC4A95">
        <w:rPr>
          <w:rFonts w:ascii="Cambria" w:hAnsi="Cambria"/>
          <w:color w:val="000000" w:themeColor="text1"/>
          <w:sz w:val="26"/>
          <w:szCs w:val="26"/>
          <w:lang w:val="en-US"/>
        </w:rPr>
        <w:t>;</w:t>
      </w:r>
    </w:p>
    <w:p w:rsidR="00AB1813" w:rsidRPr="00EC4A95" w:rsidRDefault="00644616" w:rsidP="0057290E">
      <w:pPr>
        <w:pStyle w:val="a3"/>
        <w:numPr>
          <w:ilvl w:val="0"/>
          <w:numId w:val="9"/>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be</w:t>
      </w:r>
      <w:r w:rsidR="001D5CB7" w:rsidRPr="00EC4A95">
        <w:rPr>
          <w:rFonts w:ascii="Cambria" w:hAnsi="Cambria"/>
          <w:color w:val="000000" w:themeColor="text1"/>
          <w:sz w:val="26"/>
          <w:szCs w:val="26"/>
          <w:lang w:val="en-US"/>
        </w:rPr>
        <w:t xml:space="preserve"> headed by leading Russian or </w:t>
      </w:r>
      <w:r w:rsidR="008E2CDB" w:rsidRPr="00EC4A95">
        <w:rPr>
          <w:rFonts w:ascii="Cambria" w:hAnsi="Cambria"/>
          <w:color w:val="000000" w:themeColor="text1"/>
          <w:sz w:val="26"/>
          <w:szCs w:val="26"/>
          <w:lang w:val="en-US"/>
        </w:rPr>
        <w:t>international</w:t>
      </w:r>
      <w:r w:rsidR="001D5CB7" w:rsidRPr="00EC4A95">
        <w:rPr>
          <w:rFonts w:ascii="Cambria" w:hAnsi="Cambria"/>
          <w:color w:val="000000" w:themeColor="text1"/>
          <w:sz w:val="26"/>
          <w:szCs w:val="26"/>
          <w:lang w:val="en-US"/>
        </w:rPr>
        <w:t xml:space="preserve"> researcher</w:t>
      </w:r>
      <w:r w:rsidR="00E31CEE" w:rsidRPr="00EC4A95">
        <w:rPr>
          <w:rFonts w:ascii="Cambria" w:hAnsi="Cambria"/>
          <w:color w:val="000000" w:themeColor="text1"/>
          <w:sz w:val="26"/>
          <w:szCs w:val="26"/>
          <w:lang w:val="en-US"/>
        </w:rPr>
        <w:t>s</w:t>
      </w:r>
      <w:r w:rsidR="006271A7" w:rsidRPr="00EC4A95">
        <w:rPr>
          <w:rFonts w:ascii="Cambria" w:hAnsi="Cambria"/>
          <w:color w:val="000000" w:themeColor="text1"/>
          <w:sz w:val="26"/>
          <w:szCs w:val="26"/>
          <w:lang w:val="en-US"/>
        </w:rPr>
        <w:t>;</w:t>
      </w:r>
    </w:p>
    <w:p w:rsidR="001D5CB7" w:rsidRPr="00EC4A95" w:rsidRDefault="001D5CB7" w:rsidP="0057290E">
      <w:pPr>
        <w:pStyle w:val="a3"/>
        <w:numPr>
          <w:ilvl w:val="0"/>
          <w:numId w:val="9"/>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have a similar or more powerful and efficient </w:t>
      </w:r>
      <w:r w:rsidR="00CF5267" w:rsidRPr="00EC4A95">
        <w:rPr>
          <w:rFonts w:ascii="Cambria" w:hAnsi="Cambria"/>
          <w:color w:val="000000" w:themeColor="text1"/>
          <w:sz w:val="26"/>
          <w:szCs w:val="26"/>
          <w:lang w:val="en-US"/>
        </w:rPr>
        <w:t>field-oriented</w:t>
      </w:r>
      <w:r w:rsidR="00E31CEE" w:rsidRPr="00EC4A95">
        <w:rPr>
          <w:rFonts w:ascii="Cambria" w:hAnsi="Cambria"/>
          <w:color w:val="000000" w:themeColor="text1"/>
          <w:sz w:val="26"/>
          <w:szCs w:val="26"/>
          <w:lang w:val="en-US"/>
        </w:rPr>
        <w:t xml:space="preserve"> research </w:t>
      </w:r>
      <w:r w:rsidR="00CF5267" w:rsidRPr="00EC4A95">
        <w:rPr>
          <w:rFonts w:ascii="Cambria" w:hAnsi="Cambria"/>
          <w:color w:val="000000" w:themeColor="text1"/>
          <w:sz w:val="26"/>
          <w:szCs w:val="26"/>
          <w:lang w:val="en-US"/>
        </w:rPr>
        <w:t>basis</w:t>
      </w:r>
      <w:r w:rsidRPr="00EC4A95">
        <w:rPr>
          <w:rFonts w:ascii="Cambria" w:hAnsi="Cambria"/>
          <w:color w:val="000000" w:themeColor="text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p>
    <w:p w:rsidR="00644616" w:rsidRPr="00EC4A95" w:rsidRDefault="00644616"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The </w:t>
      </w:r>
      <w:r w:rsidR="006271A7" w:rsidRPr="00EC4A95">
        <w:rPr>
          <w:rFonts w:ascii="Cambria" w:hAnsi="Cambria"/>
          <w:color w:val="000000" w:themeColor="text1"/>
          <w:sz w:val="26"/>
          <w:szCs w:val="26"/>
          <w:lang w:val="en-US"/>
        </w:rPr>
        <w:t>interaction</w:t>
      </w:r>
      <w:r w:rsidRPr="00EC4A95">
        <w:rPr>
          <w:rFonts w:ascii="Cambria" w:hAnsi="Cambria"/>
          <w:color w:val="000000" w:themeColor="text1"/>
          <w:sz w:val="26"/>
          <w:szCs w:val="26"/>
          <w:lang w:val="en-US"/>
        </w:rPr>
        <w:t xml:space="preserve"> between Mirror laboratories is aimed at </w:t>
      </w:r>
      <w:r w:rsidR="009F12BF" w:rsidRPr="00EC4A95">
        <w:rPr>
          <w:rFonts w:ascii="Cambria" w:hAnsi="Cambria"/>
          <w:color w:val="000000" w:themeColor="text1"/>
          <w:sz w:val="26"/>
          <w:szCs w:val="26"/>
          <w:lang w:val="en-US"/>
        </w:rPr>
        <w:t>developing</w:t>
      </w:r>
      <w:r w:rsidRPr="00EC4A95">
        <w:rPr>
          <w:rFonts w:ascii="Cambria" w:hAnsi="Cambria"/>
          <w:color w:val="000000" w:themeColor="text1"/>
          <w:sz w:val="26"/>
          <w:szCs w:val="26"/>
          <w:lang w:val="en-US"/>
        </w:rPr>
        <w:t xml:space="preserve"> more efficient cooperation in research and education</w:t>
      </w:r>
      <w:r w:rsidR="004C468A" w:rsidRPr="00EC4A95">
        <w:rPr>
          <w:rFonts w:ascii="Cambria" w:hAnsi="Cambria"/>
          <w:color w:val="000000" w:themeColor="text1"/>
          <w:sz w:val="26"/>
          <w:szCs w:val="26"/>
          <w:lang w:val="en-US"/>
        </w:rPr>
        <w:t>.</w:t>
      </w:r>
      <w:r w:rsidR="00A07007" w:rsidRPr="00EC4A95">
        <w:rPr>
          <w:rFonts w:ascii="Cambria" w:hAnsi="Cambria"/>
          <w:color w:val="000000" w:themeColor="text1"/>
          <w:sz w:val="26"/>
          <w:szCs w:val="26"/>
          <w:lang w:val="en-US"/>
        </w:rPr>
        <w:t xml:space="preserve"> </w:t>
      </w:r>
      <w:r w:rsidR="004C468A" w:rsidRPr="00EC4A95">
        <w:rPr>
          <w:rFonts w:ascii="Cambria" w:hAnsi="Cambria"/>
          <w:color w:val="000000" w:themeColor="text1"/>
          <w:sz w:val="26"/>
          <w:szCs w:val="26"/>
          <w:lang w:val="en-US"/>
        </w:rPr>
        <w:t>It</w:t>
      </w:r>
      <w:r w:rsidR="00A07007" w:rsidRPr="00EC4A95">
        <w:rPr>
          <w:rFonts w:ascii="Cambria" w:hAnsi="Cambria"/>
          <w:color w:val="000000" w:themeColor="text1"/>
          <w:sz w:val="26"/>
          <w:szCs w:val="26"/>
          <w:lang w:val="en-US"/>
        </w:rPr>
        <w:t xml:space="preserve"> can be provided by</w:t>
      </w:r>
      <w:r w:rsidR="004C468A" w:rsidRPr="00EC4A95">
        <w:rPr>
          <w:rFonts w:ascii="Cambria" w:hAnsi="Cambria"/>
          <w:color w:val="000000" w:themeColor="text1"/>
          <w:sz w:val="26"/>
          <w:szCs w:val="26"/>
          <w:lang w:val="en-US"/>
        </w:rPr>
        <w:t xml:space="preserve"> implementation of </w:t>
      </w:r>
      <w:r w:rsidR="006271A7" w:rsidRPr="00EC4A95">
        <w:rPr>
          <w:rFonts w:ascii="Cambria" w:hAnsi="Cambria"/>
          <w:color w:val="000000" w:themeColor="text1"/>
          <w:sz w:val="26"/>
          <w:szCs w:val="26"/>
          <w:lang w:val="en-US"/>
        </w:rPr>
        <w:t xml:space="preserve">the </w:t>
      </w:r>
      <w:r w:rsidR="00A07007" w:rsidRPr="00EC4A95">
        <w:rPr>
          <w:rFonts w:ascii="Cambria" w:hAnsi="Cambria"/>
          <w:color w:val="000000" w:themeColor="text1"/>
          <w:sz w:val="26"/>
          <w:szCs w:val="26"/>
          <w:lang w:val="en-US"/>
        </w:rPr>
        <w:t>so</w:t>
      </w:r>
      <w:r w:rsidR="006271A7" w:rsidRPr="00EC4A95">
        <w:rPr>
          <w:rFonts w:ascii="Cambria" w:hAnsi="Cambria"/>
          <w:color w:val="000000" w:themeColor="text1"/>
          <w:sz w:val="26"/>
          <w:szCs w:val="26"/>
          <w:lang w:val="en-US"/>
        </w:rPr>
        <w:t>-</w:t>
      </w:r>
      <w:r w:rsidR="00A07007" w:rsidRPr="00EC4A95">
        <w:rPr>
          <w:rFonts w:ascii="Cambria" w:hAnsi="Cambria"/>
          <w:color w:val="000000" w:themeColor="text1"/>
          <w:sz w:val="26"/>
          <w:szCs w:val="26"/>
          <w:lang w:val="en-US"/>
        </w:rPr>
        <w:t xml:space="preserve">called </w:t>
      </w:r>
      <w:r w:rsidR="00A07007" w:rsidRPr="00EC4A95">
        <w:rPr>
          <w:rFonts w:ascii="Cambria" w:hAnsi="Cambria"/>
          <w:i/>
          <w:color w:val="000000" w:themeColor="text1"/>
          <w:sz w:val="26"/>
          <w:szCs w:val="26"/>
          <w:lang w:val="en-US"/>
        </w:rPr>
        <w:t>mirror</w:t>
      </w:r>
      <w:r w:rsidR="00A07007" w:rsidRPr="00EC4A95">
        <w:rPr>
          <w:rFonts w:ascii="Cambria" w:hAnsi="Cambria"/>
          <w:color w:val="000000" w:themeColor="text1"/>
          <w:sz w:val="26"/>
          <w:szCs w:val="26"/>
          <w:lang w:val="en-US"/>
        </w:rPr>
        <w:t xml:space="preserve"> joint research, that is</w:t>
      </w:r>
      <w:r w:rsidR="004C468A" w:rsidRPr="00EC4A95">
        <w:rPr>
          <w:rFonts w:ascii="Cambria" w:hAnsi="Cambria"/>
          <w:color w:val="000000" w:themeColor="text1"/>
          <w:sz w:val="26"/>
          <w:szCs w:val="26"/>
          <w:lang w:val="en-US"/>
        </w:rPr>
        <w:t xml:space="preserve"> </w:t>
      </w:r>
      <w:r w:rsidR="00A07007" w:rsidRPr="00EC4A95">
        <w:rPr>
          <w:rFonts w:ascii="Cambria" w:hAnsi="Cambria"/>
          <w:color w:val="000000" w:themeColor="text1"/>
          <w:sz w:val="26"/>
          <w:szCs w:val="26"/>
          <w:lang w:val="en-US"/>
        </w:rPr>
        <w:t xml:space="preserve">research conducted by highly qualified researchers </w:t>
      </w:r>
      <w:r w:rsidR="004C468A" w:rsidRPr="00EC4A95">
        <w:rPr>
          <w:rFonts w:ascii="Cambria" w:hAnsi="Cambria"/>
          <w:color w:val="000000" w:themeColor="text1"/>
          <w:sz w:val="26"/>
          <w:szCs w:val="26"/>
          <w:lang w:val="en-US"/>
        </w:rPr>
        <w:t xml:space="preserve">from mirror </w:t>
      </w:r>
      <w:r w:rsidR="00877F8C" w:rsidRPr="00EC4A95">
        <w:rPr>
          <w:rFonts w:ascii="Cambria" w:hAnsi="Cambria"/>
          <w:color w:val="000000" w:themeColor="text1"/>
          <w:sz w:val="26"/>
          <w:szCs w:val="26"/>
          <w:lang w:val="en-US"/>
        </w:rPr>
        <w:t>unit</w:t>
      </w:r>
      <w:r w:rsidR="004C468A" w:rsidRPr="00EC4A95">
        <w:rPr>
          <w:rFonts w:ascii="Cambria" w:hAnsi="Cambria"/>
          <w:color w:val="000000" w:themeColor="text1"/>
          <w:sz w:val="26"/>
          <w:szCs w:val="26"/>
          <w:lang w:val="en-US"/>
        </w:rPr>
        <w:t xml:space="preserve">s </w:t>
      </w:r>
      <w:r w:rsidR="00A07007" w:rsidRPr="00EC4A95">
        <w:rPr>
          <w:rFonts w:ascii="Cambria" w:hAnsi="Cambria"/>
          <w:color w:val="000000" w:themeColor="text1"/>
          <w:sz w:val="26"/>
          <w:szCs w:val="26"/>
          <w:lang w:val="en-US"/>
        </w:rPr>
        <w:t xml:space="preserve">with a </w:t>
      </w:r>
      <w:r w:rsidR="001A3C90" w:rsidRPr="00EC4A95">
        <w:rPr>
          <w:rFonts w:ascii="Cambria" w:hAnsi="Cambria"/>
          <w:color w:val="000000" w:themeColor="text1"/>
          <w:sz w:val="26"/>
          <w:szCs w:val="26"/>
          <w:lang w:val="en-US"/>
        </w:rPr>
        <w:t>similar</w:t>
      </w:r>
      <w:r w:rsidR="00A07007" w:rsidRPr="00EC4A95">
        <w:rPr>
          <w:rFonts w:ascii="Cambria" w:hAnsi="Cambria"/>
          <w:color w:val="000000" w:themeColor="text1"/>
          <w:sz w:val="26"/>
          <w:szCs w:val="26"/>
          <w:lang w:val="en-US"/>
        </w:rPr>
        <w:t xml:space="preserve"> research </w:t>
      </w:r>
      <w:r w:rsidR="006271A7" w:rsidRPr="00EC4A95">
        <w:rPr>
          <w:rFonts w:ascii="Cambria" w:hAnsi="Cambria"/>
          <w:color w:val="000000" w:themeColor="text1"/>
          <w:sz w:val="26"/>
          <w:szCs w:val="26"/>
          <w:lang w:val="en-US"/>
        </w:rPr>
        <w:t>basis</w:t>
      </w:r>
      <w:r w:rsidR="00A07007" w:rsidRPr="00EC4A95">
        <w:rPr>
          <w:rFonts w:ascii="Cambria" w:hAnsi="Cambria"/>
          <w:color w:val="000000" w:themeColor="text1"/>
          <w:sz w:val="26"/>
          <w:szCs w:val="26"/>
          <w:lang w:val="en-US"/>
        </w:rPr>
        <w:t xml:space="preserve"> and</w:t>
      </w:r>
      <w:r w:rsidR="009807EC" w:rsidRPr="00EC4A95">
        <w:rPr>
          <w:rFonts w:ascii="Cambria" w:hAnsi="Cambria"/>
          <w:color w:val="000000" w:themeColor="text1"/>
          <w:sz w:val="26"/>
          <w:szCs w:val="26"/>
          <w:lang w:val="en-US"/>
        </w:rPr>
        <w:t xml:space="preserve"> </w:t>
      </w:r>
      <w:r w:rsidR="006271A7" w:rsidRPr="00EC4A95">
        <w:rPr>
          <w:rFonts w:ascii="Cambria" w:hAnsi="Cambria"/>
          <w:color w:val="000000" w:themeColor="text1"/>
          <w:sz w:val="26"/>
          <w:szCs w:val="26"/>
          <w:lang w:val="en-US"/>
        </w:rPr>
        <w:t>joint</w:t>
      </w:r>
      <w:r w:rsidR="00A07007" w:rsidRPr="00EC4A95">
        <w:rPr>
          <w:rFonts w:ascii="Cambria" w:hAnsi="Cambria"/>
          <w:color w:val="000000" w:themeColor="text1"/>
          <w:sz w:val="26"/>
          <w:szCs w:val="26"/>
          <w:lang w:val="en-US"/>
        </w:rPr>
        <w:t xml:space="preserve"> scientific supervision.</w:t>
      </w:r>
    </w:p>
    <w:p w:rsidR="00CD0A2F"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lastRenderedPageBreak/>
        <w:t>The main areas of joint research are determined by a separate</w:t>
      </w:r>
      <w:r w:rsidR="00C06E6E"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agreement between a research and educational organization</w:t>
      </w:r>
      <w:r w:rsidR="001A3C90"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and </w:t>
      </w:r>
      <w:r w:rsidR="001A3C90" w:rsidRPr="00EC4A95">
        <w:rPr>
          <w:rFonts w:ascii="Cambria" w:hAnsi="Cambria"/>
          <w:color w:val="000000" w:themeColor="text1"/>
          <w:sz w:val="26"/>
          <w:szCs w:val="26"/>
          <w:lang w:val="en-US"/>
        </w:rPr>
        <w:t xml:space="preserve">the </w:t>
      </w:r>
      <w:r w:rsidRPr="00EC4A95">
        <w:rPr>
          <w:rFonts w:ascii="Cambria" w:hAnsi="Cambria"/>
          <w:color w:val="000000" w:themeColor="text1"/>
          <w:sz w:val="26"/>
          <w:szCs w:val="26"/>
          <w:lang w:val="en-US"/>
        </w:rPr>
        <w:t>IKBFU.</w:t>
      </w:r>
      <w:r w:rsidR="00C024E0" w:rsidRPr="00EC4A95">
        <w:rPr>
          <w:rFonts w:ascii="Cambria" w:hAnsi="Cambria"/>
          <w:color w:val="000000" w:themeColor="text1"/>
          <w:sz w:val="26"/>
          <w:szCs w:val="26"/>
          <w:lang w:val="en-US"/>
        </w:rPr>
        <w:t xml:space="preserve"> </w:t>
      </w:r>
      <w:r w:rsidR="001164A6" w:rsidRPr="00EC4A95">
        <w:rPr>
          <w:rFonts w:ascii="Cambria" w:hAnsi="Cambria"/>
          <w:color w:val="000000" w:themeColor="text1"/>
          <w:sz w:val="26"/>
          <w:szCs w:val="26"/>
          <w:lang w:val="en-US"/>
        </w:rPr>
        <w:t xml:space="preserve">A cooperation agreement template is presented </w:t>
      </w:r>
      <w:r w:rsidR="009C6FEE" w:rsidRPr="00EC4A95">
        <w:rPr>
          <w:rFonts w:ascii="Cambria" w:hAnsi="Cambria"/>
          <w:color w:val="000000" w:themeColor="text1"/>
          <w:sz w:val="26"/>
          <w:szCs w:val="26"/>
          <w:lang w:val="en-US"/>
        </w:rPr>
        <w:t>below</w:t>
      </w:r>
      <w:r w:rsidR="001164A6" w:rsidRPr="00EC4A95">
        <w:rPr>
          <w:rFonts w:ascii="Cambria" w:hAnsi="Cambria"/>
          <w:color w:val="000000" w:themeColor="text1"/>
          <w:sz w:val="26"/>
          <w:szCs w:val="26"/>
          <w:lang w:val="en-US"/>
        </w:rPr>
        <w:t xml:space="preserve"> in these Regulations</w:t>
      </w:r>
      <w:r w:rsidR="009C6FEE" w:rsidRPr="00EC4A95">
        <w:rPr>
          <w:rFonts w:ascii="Cambria" w:hAnsi="Cambria"/>
          <w:color w:val="000000" w:themeColor="text1"/>
          <w:sz w:val="26"/>
          <w:szCs w:val="26"/>
          <w:lang w:val="en-US"/>
        </w:rPr>
        <w:t xml:space="preserve"> (see Appendix A)</w:t>
      </w:r>
      <w:r w:rsidR="001164A6" w:rsidRPr="00EC4A95">
        <w:rPr>
          <w:rFonts w:ascii="Cambria" w:hAnsi="Cambria"/>
          <w:color w:val="000000" w:themeColor="text1"/>
          <w:sz w:val="26"/>
          <w:szCs w:val="26"/>
          <w:lang w:val="en-US"/>
        </w:rPr>
        <w:t>.</w:t>
      </w:r>
    </w:p>
    <w:p w:rsidR="00CD0A2F" w:rsidRPr="00EC4A95" w:rsidRDefault="00CD0A2F" w:rsidP="0057290E">
      <w:pPr>
        <w:spacing w:line="360" w:lineRule="auto"/>
        <w:ind w:firstLine="284"/>
        <w:jc w:val="both"/>
        <w:rPr>
          <w:rFonts w:ascii="Cambria" w:hAnsi="Cambria"/>
          <w:color w:val="000000" w:themeColor="text1"/>
          <w:sz w:val="26"/>
          <w:szCs w:val="26"/>
          <w:lang w:val="en-US"/>
        </w:rPr>
      </w:pPr>
    </w:p>
    <w:p w:rsidR="00A06231" w:rsidRPr="00EC4A95" w:rsidRDefault="00A06231" w:rsidP="0057290E">
      <w:pPr>
        <w:spacing w:line="360" w:lineRule="auto"/>
        <w:ind w:left="1287"/>
        <w:rPr>
          <w:rFonts w:ascii="Cambria" w:hAnsi="Cambria"/>
          <w:color w:val="000000" w:themeColor="text1"/>
          <w:sz w:val="26"/>
          <w:szCs w:val="26"/>
          <w:lang w:val="en-US"/>
        </w:rPr>
      </w:pPr>
    </w:p>
    <w:p w:rsidR="00A06231" w:rsidRPr="00EC4A95" w:rsidRDefault="002D5C28" w:rsidP="0057290E">
      <w:pPr>
        <w:pStyle w:val="a3"/>
        <w:numPr>
          <w:ilvl w:val="0"/>
          <w:numId w:val="10"/>
        </w:numPr>
        <w:spacing w:after="200"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Procedures for Implementation</w:t>
      </w:r>
    </w:p>
    <w:p w:rsidR="00E44398" w:rsidRPr="00EC4A95" w:rsidRDefault="00C049E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The IKBFU research units take the initiative to start collaboration in the format of Mirror laboratories, </w:t>
      </w:r>
      <w:r w:rsidR="00C024E0" w:rsidRPr="00EC4A95">
        <w:rPr>
          <w:rFonts w:ascii="Cambria" w:hAnsi="Cambria"/>
          <w:color w:val="000000" w:themeColor="text1"/>
          <w:sz w:val="26"/>
          <w:szCs w:val="26"/>
          <w:lang w:val="en-US"/>
        </w:rPr>
        <w:t>hunt their potential mirror unit</w:t>
      </w:r>
      <w:r w:rsidR="00005968" w:rsidRPr="00EC4A95">
        <w:rPr>
          <w:rFonts w:ascii="Cambria" w:hAnsi="Cambria"/>
          <w:color w:val="000000" w:themeColor="text1"/>
          <w:sz w:val="26"/>
          <w:szCs w:val="26"/>
          <w:lang w:val="en-US"/>
        </w:rPr>
        <w:t>s</w:t>
      </w:r>
      <w:r w:rsidR="00C024E0" w:rsidRPr="00EC4A95">
        <w:rPr>
          <w:rFonts w:ascii="Cambria" w:hAnsi="Cambria"/>
          <w:color w:val="000000" w:themeColor="text1"/>
          <w:sz w:val="26"/>
          <w:szCs w:val="26"/>
          <w:lang w:val="en-US"/>
        </w:rPr>
        <w:t xml:space="preserve"> in other organizations, fill the cooperation agreement </w:t>
      </w:r>
      <w:r w:rsidR="001164A6" w:rsidRPr="00EC4A95">
        <w:rPr>
          <w:rFonts w:ascii="Cambria" w:hAnsi="Cambria"/>
          <w:color w:val="000000" w:themeColor="text1"/>
          <w:sz w:val="26"/>
          <w:szCs w:val="26"/>
          <w:lang w:val="en-US"/>
        </w:rPr>
        <w:t>presented below</w:t>
      </w:r>
      <w:r w:rsidR="009C6FEE" w:rsidRPr="00EC4A95">
        <w:rPr>
          <w:rFonts w:ascii="Cambria" w:hAnsi="Cambria"/>
          <w:color w:val="000000" w:themeColor="text1"/>
          <w:sz w:val="26"/>
          <w:szCs w:val="26"/>
          <w:lang w:val="en-US"/>
        </w:rPr>
        <w:t xml:space="preserve"> (see Appendix A)</w:t>
      </w:r>
      <w:r w:rsidR="00867132" w:rsidRPr="00EC4A95">
        <w:rPr>
          <w:rFonts w:ascii="Cambria" w:hAnsi="Cambria"/>
          <w:color w:val="000000" w:themeColor="text1"/>
          <w:sz w:val="26"/>
          <w:szCs w:val="26"/>
          <w:lang w:val="en-US"/>
        </w:rPr>
        <w:t>,</w:t>
      </w:r>
      <w:r w:rsidR="001164A6" w:rsidRPr="00EC4A95">
        <w:rPr>
          <w:rFonts w:ascii="Cambria" w:hAnsi="Cambria"/>
          <w:color w:val="000000" w:themeColor="text1"/>
          <w:sz w:val="26"/>
          <w:szCs w:val="26"/>
          <w:lang w:val="en-US"/>
        </w:rPr>
        <w:t xml:space="preserve"> and seeks the IKBFU </w:t>
      </w:r>
      <w:r w:rsidR="001516D4" w:rsidRPr="00EC4A95">
        <w:rPr>
          <w:rFonts w:ascii="Cambria" w:hAnsi="Cambria"/>
          <w:color w:val="000000" w:themeColor="text1"/>
          <w:sz w:val="26"/>
          <w:szCs w:val="26"/>
          <w:lang w:val="en-US"/>
        </w:rPr>
        <w:t>relevant</w:t>
      </w:r>
      <w:r w:rsidR="001164A6" w:rsidRPr="00EC4A95">
        <w:rPr>
          <w:rFonts w:ascii="Cambria" w:hAnsi="Cambria"/>
          <w:color w:val="000000" w:themeColor="text1"/>
          <w:sz w:val="26"/>
          <w:szCs w:val="26"/>
          <w:lang w:val="en-US"/>
        </w:rPr>
        <w:t xml:space="preserve"> administrative units</w:t>
      </w:r>
      <w:r w:rsidR="009B69BB" w:rsidRPr="00EC4A95">
        <w:rPr>
          <w:rFonts w:ascii="Cambria" w:hAnsi="Cambria"/>
          <w:color w:val="000000" w:themeColor="text1"/>
          <w:sz w:val="26"/>
          <w:szCs w:val="26"/>
          <w:lang w:val="en-US"/>
        </w:rPr>
        <w:t>’</w:t>
      </w:r>
      <w:r w:rsidR="001164A6" w:rsidRPr="00EC4A95">
        <w:rPr>
          <w:rFonts w:ascii="Cambria" w:hAnsi="Cambria"/>
          <w:color w:val="000000" w:themeColor="text1"/>
          <w:sz w:val="26"/>
          <w:szCs w:val="26"/>
          <w:lang w:val="en-US"/>
        </w:rPr>
        <w:t xml:space="preserve"> approval.</w:t>
      </w:r>
      <w:r w:rsidR="00E44398" w:rsidRPr="00EC4A95">
        <w:rPr>
          <w:rFonts w:ascii="Cambria" w:hAnsi="Cambria"/>
          <w:color w:val="000000" w:themeColor="text1"/>
          <w:sz w:val="26"/>
          <w:szCs w:val="26"/>
          <w:lang w:val="en-US"/>
        </w:rPr>
        <w:t xml:space="preserve"> If approved, the cooperation agreement can be agreed and signed. Each </w:t>
      </w:r>
      <w:r w:rsidR="00DC587E" w:rsidRPr="00EC4A95">
        <w:rPr>
          <w:rFonts w:ascii="Cambria" w:hAnsi="Cambria"/>
          <w:color w:val="000000" w:themeColor="text1"/>
          <w:sz w:val="26"/>
          <w:szCs w:val="26"/>
          <w:lang w:val="en-US"/>
        </w:rPr>
        <w:t>p</w:t>
      </w:r>
      <w:r w:rsidR="00E44398" w:rsidRPr="00EC4A95">
        <w:rPr>
          <w:rFonts w:ascii="Cambria" w:hAnsi="Cambria"/>
          <w:color w:val="000000" w:themeColor="text1"/>
          <w:sz w:val="26"/>
          <w:szCs w:val="26"/>
          <w:lang w:val="en-US"/>
        </w:rPr>
        <w:t xml:space="preserve">arty can initiate to make amendments </w:t>
      </w:r>
      <w:r w:rsidR="00D012A0" w:rsidRPr="00EC4A95">
        <w:rPr>
          <w:rFonts w:ascii="Cambria" w:hAnsi="Cambria"/>
          <w:color w:val="000000" w:themeColor="text1"/>
          <w:sz w:val="26"/>
          <w:szCs w:val="26"/>
          <w:lang w:val="en-US"/>
        </w:rPr>
        <w:t xml:space="preserve">to the main </w:t>
      </w:r>
      <w:r w:rsidR="003E2451" w:rsidRPr="00EC4A95">
        <w:rPr>
          <w:rFonts w:ascii="Cambria" w:hAnsi="Cambria"/>
          <w:color w:val="000000" w:themeColor="text1"/>
          <w:sz w:val="26"/>
          <w:szCs w:val="26"/>
          <w:lang w:val="en-US"/>
        </w:rPr>
        <w:t>agreement</w:t>
      </w:r>
      <w:r w:rsidR="00D012A0" w:rsidRPr="00EC4A95">
        <w:rPr>
          <w:rFonts w:ascii="Cambria" w:hAnsi="Cambria"/>
          <w:color w:val="000000" w:themeColor="text1"/>
          <w:sz w:val="26"/>
          <w:szCs w:val="26"/>
          <w:lang w:val="en-US"/>
        </w:rPr>
        <w:t xml:space="preserve"> by signing additional agreements. </w:t>
      </w:r>
    </w:p>
    <w:p w:rsidR="00A06231" w:rsidRPr="00EC4A95" w:rsidRDefault="00A06231" w:rsidP="0057290E">
      <w:pPr>
        <w:spacing w:line="360" w:lineRule="auto"/>
        <w:jc w:val="both"/>
        <w:rPr>
          <w:rFonts w:ascii="Cambria" w:hAnsi="Cambria"/>
          <w:color w:val="000000" w:themeColor="text1"/>
          <w:sz w:val="26"/>
          <w:szCs w:val="26"/>
          <w:lang w:val="en-US"/>
        </w:rPr>
      </w:pPr>
    </w:p>
    <w:p w:rsidR="00CD0A2F" w:rsidRPr="00EC4A95" w:rsidRDefault="00CD0A2F" w:rsidP="0057290E">
      <w:pPr>
        <w:spacing w:line="360" w:lineRule="auto"/>
        <w:ind w:firstLine="284"/>
        <w:jc w:val="both"/>
        <w:rPr>
          <w:rFonts w:ascii="Cambria" w:hAnsi="Cambria"/>
          <w:color w:val="000000" w:themeColor="text1"/>
          <w:sz w:val="26"/>
          <w:szCs w:val="26"/>
          <w:lang w:val="en-US"/>
        </w:rPr>
      </w:pPr>
    </w:p>
    <w:p w:rsidR="00A06231" w:rsidRPr="00EC4A95" w:rsidRDefault="00A06231" w:rsidP="0057290E">
      <w:pPr>
        <w:pStyle w:val="a3"/>
        <w:numPr>
          <w:ilvl w:val="0"/>
          <w:numId w:val="10"/>
        </w:numPr>
        <w:spacing w:after="200" w:line="360" w:lineRule="auto"/>
        <w:rPr>
          <w:rFonts w:ascii="Cambria" w:hAnsi="Cambria"/>
          <w:b/>
          <w:bCs/>
          <w:color w:val="000000" w:themeColor="text1"/>
          <w:sz w:val="26"/>
          <w:szCs w:val="26"/>
        </w:rPr>
      </w:pPr>
      <w:r w:rsidRPr="00EC4A95">
        <w:rPr>
          <w:rFonts w:ascii="Cambria" w:hAnsi="Cambria"/>
          <w:b/>
          <w:bCs/>
          <w:color w:val="000000" w:themeColor="text1"/>
          <w:sz w:val="26"/>
          <w:szCs w:val="26"/>
          <w:lang w:val="en-US"/>
        </w:rPr>
        <w:t xml:space="preserve">Areas of </w:t>
      </w:r>
      <w:r w:rsidR="00826C4C" w:rsidRPr="00EC4A95">
        <w:rPr>
          <w:rFonts w:ascii="Cambria" w:hAnsi="Cambria"/>
          <w:b/>
          <w:bCs/>
          <w:color w:val="000000" w:themeColor="text1"/>
          <w:sz w:val="26"/>
          <w:szCs w:val="26"/>
          <w:lang w:val="en-US"/>
        </w:rPr>
        <w:t>C</w:t>
      </w:r>
      <w:r w:rsidRPr="00EC4A95">
        <w:rPr>
          <w:rFonts w:ascii="Cambria" w:hAnsi="Cambria"/>
          <w:b/>
          <w:bCs/>
          <w:color w:val="000000" w:themeColor="text1"/>
          <w:sz w:val="26"/>
          <w:szCs w:val="26"/>
          <w:lang w:val="en-US"/>
        </w:rPr>
        <w:t>ooperation</w:t>
      </w:r>
    </w:p>
    <w:p w:rsidR="00A06231" w:rsidRPr="00EC4A95" w:rsidRDefault="00A35308" w:rsidP="0057290E">
      <w:pPr>
        <w:spacing w:line="360" w:lineRule="auto"/>
        <w:ind w:left="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Listed below are </w:t>
      </w:r>
      <w:r w:rsidR="00D079F7" w:rsidRPr="00EC4A95">
        <w:rPr>
          <w:rFonts w:ascii="Cambria" w:hAnsi="Cambria"/>
          <w:color w:val="000000" w:themeColor="text1"/>
          <w:sz w:val="26"/>
          <w:szCs w:val="26"/>
          <w:lang w:val="en-US"/>
        </w:rPr>
        <w:t>the possible areas of c</w:t>
      </w:r>
      <w:r w:rsidR="00A06231" w:rsidRPr="00EC4A95">
        <w:rPr>
          <w:rFonts w:ascii="Cambria" w:hAnsi="Cambria"/>
          <w:color w:val="000000" w:themeColor="text1"/>
          <w:sz w:val="26"/>
          <w:szCs w:val="26"/>
          <w:lang w:val="en-US"/>
        </w:rPr>
        <w:t>ooperation:</w:t>
      </w:r>
    </w:p>
    <w:p w:rsidR="00A06231" w:rsidRPr="00EC4A95" w:rsidRDefault="009B69BB" w:rsidP="0057290E">
      <w:pPr>
        <w:spacing w:line="360" w:lineRule="auto"/>
        <w:ind w:left="1134" w:hanging="425"/>
        <w:rPr>
          <w:rFonts w:ascii="Cambria" w:hAnsi="Cambria"/>
          <w:b/>
          <w:color w:val="000000" w:themeColor="text1"/>
          <w:sz w:val="26"/>
          <w:szCs w:val="26"/>
          <w:lang w:val="en-US"/>
        </w:rPr>
      </w:pPr>
      <w:r w:rsidRPr="00EC4A95">
        <w:rPr>
          <w:rFonts w:ascii="Cambria" w:hAnsi="Cambria"/>
          <w:b/>
          <w:color w:val="000000" w:themeColor="text1"/>
          <w:sz w:val="26"/>
          <w:szCs w:val="26"/>
          <w:lang w:val="en-US"/>
        </w:rPr>
        <w:t xml:space="preserve">Research </w:t>
      </w:r>
      <w:r w:rsidR="00A06231" w:rsidRPr="00EC4A95">
        <w:rPr>
          <w:rFonts w:ascii="Cambria" w:hAnsi="Cambria"/>
          <w:b/>
          <w:color w:val="000000" w:themeColor="text1"/>
          <w:sz w:val="26"/>
          <w:szCs w:val="26"/>
          <w:lang w:val="en-US"/>
        </w:rPr>
        <w:t>and publications </w:t>
      </w:r>
    </w:p>
    <w:p w:rsidR="00A06231" w:rsidRPr="00EC4A95" w:rsidRDefault="00A06231"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Conducting joint research in</w:t>
      </w:r>
      <w:r w:rsidR="009B69BB" w:rsidRPr="00EC4A95">
        <w:rPr>
          <w:rFonts w:ascii="Cambria" w:hAnsi="Cambria"/>
          <w:color w:val="000000" w:themeColor="text1"/>
          <w:sz w:val="26"/>
          <w:szCs w:val="26"/>
          <w:lang w:val="en-US"/>
        </w:rPr>
        <w:t xml:space="preserve"> the</w:t>
      </w:r>
      <w:r w:rsidRPr="00EC4A95">
        <w:rPr>
          <w:rFonts w:ascii="Cambria" w:hAnsi="Cambria"/>
          <w:color w:val="000000" w:themeColor="text1"/>
          <w:sz w:val="26"/>
          <w:szCs w:val="26"/>
          <w:lang w:val="en-US"/>
        </w:rPr>
        <w:t xml:space="preserve"> areas of mutual interest.</w:t>
      </w:r>
    </w:p>
    <w:p w:rsidR="00A06231" w:rsidRPr="00EC4A95" w:rsidRDefault="009B69BB"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Publication of the results</w:t>
      </w:r>
      <w:r w:rsidR="00A06231" w:rsidRPr="00EC4A95">
        <w:rPr>
          <w:rFonts w:ascii="Cambria" w:hAnsi="Cambria"/>
          <w:color w:val="000000" w:themeColor="text1"/>
          <w:sz w:val="26"/>
          <w:szCs w:val="26"/>
          <w:lang w:val="en-US"/>
        </w:rPr>
        <w:t xml:space="preserve"> of joint research in </w:t>
      </w:r>
      <w:r w:rsidRPr="00EC4A95">
        <w:rPr>
          <w:rFonts w:ascii="Cambria" w:hAnsi="Cambria"/>
          <w:color w:val="000000" w:themeColor="text1"/>
          <w:sz w:val="26"/>
          <w:szCs w:val="26"/>
          <w:lang w:val="en-US"/>
        </w:rPr>
        <w:t xml:space="preserve">the </w:t>
      </w:r>
      <w:r w:rsidR="00A06231" w:rsidRPr="00EC4A95">
        <w:rPr>
          <w:rFonts w:ascii="Cambria" w:hAnsi="Cambria"/>
          <w:color w:val="000000" w:themeColor="text1"/>
          <w:sz w:val="26"/>
          <w:szCs w:val="26"/>
          <w:lang w:val="en-US"/>
        </w:rPr>
        <w:t>areas of mutual interest.</w:t>
      </w:r>
    </w:p>
    <w:p w:rsidR="00A06231" w:rsidRPr="00EC4A95" w:rsidRDefault="009B69BB"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P</w:t>
      </w:r>
      <w:r w:rsidR="00A06231" w:rsidRPr="00EC4A95">
        <w:rPr>
          <w:rFonts w:ascii="Cambria" w:hAnsi="Cambria"/>
          <w:color w:val="000000" w:themeColor="text1"/>
          <w:sz w:val="26"/>
          <w:szCs w:val="26"/>
          <w:lang w:val="en-US"/>
        </w:rPr>
        <w:t>ublication of joint monographs, textbooks, scientific articles, etc.</w:t>
      </w:r>
    </w:p>
    <w:p w:rsidR="002331F6" w:rsidRPr="00EC4A95" w:rsidRDefault="002331F6"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Introduction of the research achievements</w:t>
      </w:r>
      <w:r w:rsidR="0095403C" w:rsidRPr="00EC4A95">
        <w:rPr>
          <w:rFonts w:ascii="Cambria" w:hAnsi="Cambria"/>
          <w:color w:val="000000" w:themeColor="text1"/>
          <w:sz w:val="26"/>
          <w:szCs w:val="26"/>
          <w:lang w:val="en-US"/>
        </w:rPr>
        <w:t>.</w:t>
      </w:r>
    </w:p>
    <w:p w:rsidR="00A06231" w:rsidRPr="00EC4A95" w:rsidRDefault="002331F6"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S</w:t>
      </w:r>
      <w:r w:rsidR="00A06231" w:rsidRPr="00EC4A95">
        <w:rPr>
          <w:rFonts w:ascii="Cambria" w:hAnsi="Cambria"/>
          <w:color w:val="000000" w:themeColor="text1"/>
          <w:sz w:val="26"/>
          <w:szCs w:val="26"/>
          <w:lang w:val="en-US"/>
        </w:rPr>
        <w:t>cientific and technical assistance in ma</w:t>
      </w:r>
      <w:r w:rsidRPr="00EC4A95">
        <w:rPr>
          <w:rFonts w:ascii="Cambria" w:hAnsi="Cambria"/>
          <w:color w:val="000000" w:themeColor="text1"/>
          <w:sz w:val="26"/>
          <w:szCs w:val="26"/>
          <w:lang w:val="en-US"/>
        </w:rPr>
        <w:t>king research</w:t>
      </w:r>
      <w:r w:rsidR="00A06231" w:rsidRPr="00EC4A95">
        <w:rPr>
          <w:rFonts w:ascii="Cambria" w:hAnsi="Cambria"/>
          <w:color w:val="000000" w:themeColor="text1"/>
          <w:sz w:val="26"/>
          <w:szCs w:val="26"/>
          <w:lang w:val="en-US"/>
        </w:rPr>
        <w:t xml:space="preserve"> equipment, exchange of study methods.</w:t>
      </w:r>
    </w:p>
    <w:p w:rsidR="00A06231" w:rsidRPr="00EC4A95" w:rsidRDefault="00A06231" w:rsidP="0057290E">
      <w:pPr>
        <w:pStyle w:val="a3"/>
        <w:numPr>
          <w:ilvl w:val="0"/>
          <w:numId w:val="14"/>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Provi</w:t>
      </w:r>
      <w:r w:rsidR="001F7A8F" w:rsidRPr="00EC4A95">
        <w:rPr>
          <w:rFonts w:ascii="Cambria" w:hAnsi="Cambria"/>
          <w:color w:val="000000" w:themeColor="text1"/>
          <w:sz w:val="26"/>
          <w:szCs w:val="26"/>
          <w:lang w:val="en-US"/>
        </w:rPr>
        <w:t>ding</w:t>
      </w:r>
      <w:r w:rsidRPr="00EC4A95">
        <w:rPr>
          <w:rFonts w:ascii="Cambria" w:hAnsi="Cambria"/>
          <w:color w:val="000000" w:themeColor="text1"/>
          <w:sz w:val="26"/>
          <w:szCs w:val="26"/>
          <w:lang w:val="en-US"/>
        </w:rPr>
        <w:t xml:space="preserve"> </w:t>
      </w:r>
      <w:r w:rsidR="001F7A8F" w:rsidRPr="00EC4A95">
        <w:rPr>
          <w:rFonts w:ascii="Cambria" w:hAnsi="Cambria"/>
          <w:color w:val="000000" w:themeColor="text1"/>
          <w:sz w:val="26"/>
          <w:szCs w:val="26"/>
          <w:lang w:val="en-US"/>
        </w:rPr>
        <w:t>access</w:t>
      </w:r>
      <w:r w:rsidR="00CD0A2F" w:rsidRPr="00EC4A95">
        <w:rPr>
          <w:rFonts w:ascii="Cambria" w:hAnsi="Cambria"/>
          <w:color w:val="000000" w:themeColor="text1"/>
          <w:sz w:val="26"/>
          <w:szCs w:val="26"/>
          <w:lang w:val="en-US"/>
        </w:rPr>
        <w:t xml:space="preserve"> </w:t>
      </w:r>
      <w:r w:rsidR="001F7A8F" w:rsidRPr="00EC4A95">
        <w:rPr>
          <w:rFonts w:ascii="Cambria" w:hAnsi="Cambria"/>
          <w:color w:val="000000" w:themeColor="text1"/>
          <w:sz w:val="26"/>
          <w:szCs w:val="26"/>
          <w:lang w:val="en-US"/>
        </w:rPr>
        <w:t xml:space="preserve">to </w:t>
      </w:r>
      <w:r w:rsidRPr="00EC4A95">
        <w:rPr>
          <w:rFonts w:ascii="Cambria" w:hAnsi="Cambria"/>
          <w:color w:val="000000" w:themeColor="text1"/>
          <w:sz w:val="26"/>
          <w:szCs w:val="26"/>
          <w:lang w:val="en-US"/>
        </w:rPr>
        <w:t xml:space="preserve">unique </w:t>
      </w:r>
      <w:r w:rsidR="00BF5A86" w:rsidRPr="00EC4A95">
        <w:rPr>
          <w:rFonts w:ascii="Cambria" w:hAnsi="Cambria"/>
          <w:color w:val="000000" w:themeColor="text1"/>
          <w:sz w:val="26"/>
          <w:szCs w:val="26"/>
          <w:lang w:val="en-US"/>
        </w:rPr>
        <w:t>research</w:t>
      </w:r>
      <w:r w:rsidRPr="00EC4A95">
        <w:rPr>
          <w:rFonts w:ascii="Cambria" w:hAnsi="Cambria"/>
          <w:color w:val="000000" w:themeColor="text1"/>
          <w:sz w:val="26"/>
          <w:szCs w:val="26"/>
          <w:lang w:val="en-US"/>
        </w:rPr>
        <w:t xml:space="preserve"> equipment</w:t>
      </w:r>
      <w:r w:rsidR="001F7A8F" w:rsidRPr="00EC4A95">
        <w:rPr>
          <w:rFonts w:ascii="Cambria" w:hAnsi="Cambria"/>
          <w:color w:val="000000" w:themeColor="text1"/>
          <w:sz w:val="26"/>
          <w:szCs w:val="26"/>
          <w:lang w:val="en-US"/>
        </w:rPr>
        <w:t>, which</w:t>
      </w:r>
      <w:r w:rsidRPr="00EC4A95">
        <w:rPr>
          <w:rFonts w:ascii="Cambria" w:hAnsi="Cambria"/>
          <w:color w:val="000000" w:themeColor="text1"/>
          <w:sz w:val="26"/>
          <w:szCs w:val="26"/>
          <w:lang w:val="en-US"/>
        </w:rPr>
        <w:t xml:space="preserve"> </w:t>
      </w:r>
      <w:r w:rsidR="00DC587E" w:rsidRPr="00EC4A95">
        <w:rPr>
          <w:rFonts w:ascii="Cambria" w:hAnsi="Cambria"/>
          <w:color w:val="000000" w:themeColor="text1"/>
          <w:sz w:val="26"/>
          <w:szCs w:val="26"/>
          <w:lang w:val="en-US"/>
        </w:rPr>
        <w:t>m</w:t>
      </w:r>
      <w:r w:rsidR="00790409" w:rsidRPr="00EC4A95">
        <w:rPr>
          <w:rFonts w:ascii="Cambria" w:hAnsi="Cambria"/>
          <w:color w:val="000000" w:themeColor="text1"/>
          <w:sz w:val="26"/>
          <w:szCs w:val="26"/>
          <w:lang w:val="en-US"/>
        </w:rPr>
        <w:t>ay</w:t>
      </w:r>
      <w:r w:rsidRPr="00EC4A95">
        <w:rPr>
          <w:rFonts w:ascii="Cambria" w:hAnsi="Cambria"/>
          <w:color w:val="000000" w:themeColor="text1"/>
          <w:sz w:val="26"/>
          <w:szCs w:val="26"/>
          <w:lang w:val="en-US"/>
        </w:rPr>
        <w:t xml:space="preserve"> be regulated by </w:t>
      </w:r>
      <w:r w:rsidR="001F7A8F" w:rsidRPr="00EC4A95">
        <w:rPr>
          <w:rFonts w:ascii="Cambria" w:hAnsi="Cambria"/>
          <w:color w:val="000000" w:themeColor="text1"/>
          <w:sz w:val="26"/>
          <w:szCs w:val="26"/>
          <w:lang w:val="en-US"/>
        </w:rPr>
        <w:t xml:space="preserve">a </w:t>
      </w:r>
      <w:r w:rsidRPr="00EC4A95">
        <w:rPr>
          <w:rFonts w:ascii="Cambria" w:hAnsi="Cambria"/>
          <w:color w:val="000000" w:themeColor="text1"/>
          <w:sz w:val="26"/>
          <w:szCs w:val="26"/>
          <w:lang w:val="en-US"/>
        </w:rPr>
        <w:t>separate agreement.</w:t>
      </w:r>
    </w:p>
    <w:p w:rsidR="00A06231" w:rsidRPr="00EC4A95" w:rsidRDefault="00A06231" w:rsidP="0057290E">
      <w:pPr>
        <w:spacing w:line="360" w:lineRule="auto"/>
        <w:ind w:firstLine="284"/>
        <w:jc w:val="both"/>
        <w:rPr>
          <w:rFonts w:ascii="Cambria" w:hAnsi="Cambria"/>
          <w:b/>
          <w:color w:val="000000" w:themeColor="text1"/>
          <w:sz w:val="26"/>
          <w:szCs w:val="26"/>
          <w:lang w:val="en-US"/>
        </w:rPr>
      </w:pPr>
      <w:r w:rsidRPr="00EC4A95">
        <w:rPr>
          <w:rFonts w:ascii="Cambria" w:hAnsi="Cambria"/>
          <w:b/>
          <w:color w:val="000000" w:themeColor="text1"/>
          <w:sz w:val="26"/>
          <w:szCs w:val="26"/>
          <w:lang w:val="en-US"/>
        </w:rPr>
        <w:t>E</w:t>
      </w:r>
      <w:r w:rsidR="001F7A8F" w:rsidRPr="00EC4A95">
        <w:rPr>
          <w:rFonts w:ascii="Cambria" w:hAnsi="Cambria"/>
          <w:b/>
          <w:color w:val="000000" w:themeColor="text1"/>
          <w:sz w:val="26"/>
          <w:szCs w:val="26"/>
          <w:lang w:val="en-US"/>
        </w:rPr>
        <w:t>xperience e</w:t>
      </w:r>
      <w:r w:rsidRPr="00EC4A95">
        <w:rPr>
          <w:rFonts w:ascii="Cambria" w:hAnsi="Cambria"/>
          <w:b/>
          <w:color w:val="000000" w:themeColor="text1"/>
          <w:sz w:val="26"/>
          <w:szCs w:val="26"/>
          <w:lang w:val="en-US"/>
        </w:rPr>
        <w:t xml:space="preserve">xchange and </w:t>
      </w:r>
      <w:r w:rsidR="001F7A8F" w:rsidRPr="00EC4A95">
        <w:rPr>
          <w:rFonts w:ascii="Cambria" w:hAnsi="Cambria"/>
          <w:b/>
          <w:color w:val="000000" w:themeColor="text1"/>
          <w:sz w:val="26"/>
          <w:szCs w:val="26"/>
          <w:lang w:val="en-US"/>
        </w:rPr>
        <w:t>scientific advice</w:t>
      </w:r>
    </w:p>
    <w:p w:rsidR="00A06231" w:rsidRPr="00EC4A95" w:rsidRDefault="00A06231" w:rsidP="0057290E">
      <w:pPr>
        <w:pStyle w:val="a3"/>
        <w:numPr>
          <w:ilvl w:val="0"/>
          <w:numId w:val="15"/>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Mutual </w:t>
      </w:r>
      <w:r w:rsidR="00327295" w:rsidRPr="00EC4A95">
        <w:rPr>
          <w:rFonts w:ascii="Cambria" w:hAnsi="Cambria"/>
          <w:color w:val="000000" w:themeColor="text1"/>
          <w:sz w:val="26"/>
          <w:szCs w:val="26"/>
          <w:lang w:val="en-US"/>
        </w:rPr>
        <w:t>assistance</w:t>
      </w:r>
      <w:r w:rsidRPr="00EC4A95">
        <w:rPr>
          <w:rFonts w:ascii="Cambria" w:hAnsi="Cambria"/>
          <w:color w:val="000000" w:themeColor="text1"/>
          <w:sz w:val="26"/>
          <w:szCs w:val="26"/>
          <w:lang w:val="en-US"/>
        </w:rPr>
        <w:t xml:space="preserve"> </w:t>
      </w:r>
      <w:r w:rsidR="00327295" w:rsidRPr="00EC4A95">
        <w:rPr>
          <w:rFonts w:ascii="Cambria" w:hAnsi="Cambria"/>
          <w:color w:val="000000" w:themeColor="text1"/>
          <w:sz w:val="26"/>
          <w:szCs w:val="26"/>
          <w:lang w:val="en-US"/>
        </w:rPr>
        <w:t>in</w:t>
      </w:r>
      <w:r w:rsidRPr="00EC4A95">
        <w:rPr>
          <w:rFonts w:ascii="Cambria" w:hAnsi="Cambria"/>
          <w:color w:val="000000" w:themeColor="text1"/>
          <w:sz w:val="26"/>
          <w:szCs w:val="26"/>
          <w:lang w:val="en-US"/>
        </w:rPr>
        <w:t xml:space="preserve"> scientific methodological </w:t>
      </w:r>
      <w:r w:rsidR="00327295" w:rsidRPr="00EC4A95">
        <w:rPr>
          <w:rFonts w:ascii="Cambria" w:hAnsi="Cambria"/>
          <w:color w:val="000000" w:themeColor="text1"/>
          <w:sz w:val="26"/>
          <w:szCs w:val="26"/>
          <w:lang w:val="en-US"/>
        </w:rPr>
        <w:t>and</w:t>
      </w:r>
      <w:r w:rsidRPr="00EC4A95">
        <w:rPr>
          <w:rFonts w:ascii="Cambria" w:hAnsi="Cambria"/>
          <w:color w:val="000000" w:themeColor="text1"/>
          <w:sz w:val="26"/>
          <w:szCs w:val="26"/>
          <w:lang w:val="en-US"/>
        </w:rPr>
        <w:t xml:space="preserve"> </w:t>
      </w:r>
      <w:r w:rsidR="00327295" w:rsidRPr="00EC4A95">
        <w:rPr>
          <w:rFonts w:ascii="Cambria" w:hAnsi="Cambria"/>
          <w:color w:val="000000" w:themeColor="text1"/>
          <w:sz w:val="26"/>
          <w:szCs w:val="26"/>
          <w:lang w:val="en-US"/>
        </w:rPr>
        <w:t>practical</w:t>
      </w:r>
      <w:r w:rsidR="00CD0A2F" w:rsidRPr="00EC4A95">
        <w:rPr>
          <w:rFonts w:ascii="Cambria" w:hAnsi="Cambria"/>
          <w:color w:val="000000" w:themeColor="text1"/>
          <w:sz w:val="26"/>
          <w:szCs w:val="26"/>
          <w:lang w:val="en-US"/>
        </w:rPr>
        <w:t xml:space="preserve"> </w:t>
      </w:r>
      <w:r w:rsidR="00327295" w:rsidRPr="00EC4A95">
        <w:rPr>
          <w:rFonts w:ascii="Cambria" w:hAnsi="Cambria"/>
          <w:color w:val="000000" w:themeColor="text1"/>
          <w:sz w:val="26"/>
          <w:szCs w:val="26"/>
          <w:lang w:val="en-US"/>
        </w:rPr>
        <w:t>issues, as well as informational assistance.</w:t>
      </w:r>
    </w:p>
    <w:p w:rsidR="00A06231" w:rsidRPr="00EC4A95" w:rsidRDefault="00A06231" w:rsidP="0057290E">
      <w:pPr>
        <w:pStyle w:val="a3"/>
        <w:numPr>
          <w:ilvl w:val="0"/>
          <w:numId w:val="15"/>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Exchange of experience in teaching, research, creative</w:t>
      </w:r>
      <w:r w:rsidR="00CD0A2F"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xml:space="preserve"> and educational work.</w:t>
      </w:r>
    </w:p>
    <w:p w:rsidR="00A06231" w:rsidRPr="00EC4A95" w:rsidRDefault="00A06231" w:rsidP="0057290E">
      <w:pPr>
        <w:pStyle w:val="a3"/>
        <w:numPr>
          <w:ilvl w:val="0"/>
          <w:numId w:val="15"/>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Exchange of </w:t>
      </w:r>
      <w:r w:rsidR="00327295" w:rsidRPr="00EC4A95">
        <w:rPr>
          <w:rFonts w:ascii="Cambria" w:hAnsi="Cambria"/>
          <w:color w:val="000000" w:themeColor="text1"/>
          <w:sz w:val="26"/>
          <w:szCs w:val="26"/>
          <w:lang w:val="en-US"/>
        </w:rPr>
        <w:t>academic</w:t>
      </w:r>
      <w:r w:rsidRPr="00EC4A95">
        <w:rPr>
          <w:rFonts w:ascii="Cambria" w:hAnsi="Cambria"/>
          <w:color w:val="000000" w:themeColor="text1"/>
          <w:sz w:val="26"/>
          <w:szCs w:val="26"/>
          <w:lang w:val="en-US"/>
        </w:rPr>
        <w:t xml:space="preserve"> and scientific </w:t>
      </w:r>
      <w:r w:rsidR="00327295" w:rsidRPr="00EC4A95">
        <w:rPr>
          <w:rFonts w:ascii="Cambria" w:hAnsi="Cambria"/>
          <w:color w:val="000000" w:themeColor="text1"/>
          <w:sz w:val="26"/>
          <w:szCs w:val="26"/>
          <w:lang w:val="en-US"/>
        </w:rPr>
        <w:t>papers</w:t>
      </w:r>
      <w:r w:rsidRPr="00EC4A95">
        <w:rPr>
          <w:rFonts w:ascii="Cambria" w:hAnsi="Cambria"/>
          <w:color w:val="000000" w:themeColor="text1"/>
          <w:sz w:val="26"/>
          <w:szCs w:val="26"/>
          <w:lang w:val="en-US"/>
        </w:rPr>
        <w:t xml:space="preserve"> published by the Parties.</w:t>
      </w:r>
    </w:p>
    <w:p w:rsidR="00A06231" w:rsidRPr="00EC4A95" w:rsidRDefault="00A06231" w:rsidP="0057290E">
      <w:pPr>
        <w:spacing w:line="360" w:lineRule="auto"/>
        <w:ind w:firstLine="284"/>
        <w:jc w:val="both"/>
        <w:rPr>
          <w:rFonts w:ascii="Cambria" w:hAnsi="Cambria"/>
          <w:b/>
          <w:color w:val="000000" w:themeColor="text1"/>
          <w:sz w:val="26"/>
          <w:szCs w:val="26"/>
          <w:lang w:val="en-US"/>
        </w:rPr>
      </w:pPr>
      <w:r w:rsidRPr="00EC4A95">
        <w:rPr>
          <w:rFonts w:ascii="Cambria" w:hAnsi="Cambria"/>
          <w:b/>
          <w:color w:val="000000" w:themeColor="text1"/>
          <w:sz w:val="26"/>
          <w:szCs w:val="26"/>
          <w:lang w:val="en-US"/>
        </w:rPr>
        <w:t>Academic and student mobility</w:t>
      </w:r>
    </w:p>
    <w:p w:rsidR="00A06231" w:rsidRPr="00EC4A95" w:rsidRDefault="00A06231" w:rsidP="0057290E">
      <w:pPr>
        <w:pStyle w:val="a3"/>
        <w:numPr>
          <w:ilvl w:val="0"/>
          <w:numId w:val="16"/>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lastRenderedPageBreak/>
        <w:t xml:space="preserve">Exchange of </w:t>
      </w:r>
      <w:r w:rsidR="00960B1D" w:rsidRPr="00EC4A95">
        <w:rPr>
          <w:rFonts w:ascii="Cambria" w:hAnsi="Cambria"/>
          <w:color w:val="000000" w:themeColor="text1"/>
          <w:sz w:val="26"/>
          <w:szCs w:val="26"/>
          <w:lang w:val="en-US"/>
        </w:rPr>
        <w:t>faculty members</w:t>
      </w:r>
      <w:r w:rsidRPr="00EC4A95">
        <w:rPr>
          <w:rFonts w:ascii="Cambria" w:hAnsi="Cambria"/>
          <w:color w:val="000000" w:themeColor="text1"/>
          <w:sz w:val="26"/>
          <w:szCs w:val="26"/>
          <w:lang w:val="en-US"/>
        </w:rPr>
        <w:t xml:space="preserve"> and </w:t>
      </w:r>
      <w:r w:rsidR="003166AD" w:rsidRPr="00EC4A95">
        <w:rPr>
          <w:rFonts w:ascii="Cambria" w:hAnsi="Cambria"/>
          <w:color w:val="000000" w:themeColor="text1"/>
          <w:sz w:val="26"/>
          <w:szCs w:val="26"/>
          <w:lang w:val="en-US"/>
        </w:rPr>
        <w:t>researchers</w:t>
      </w:r>
      <w:r w:rsidRPr="00EC4A95">
        <w:rPr>
          <w:rFonts w:ascii="Cambria" w:hAnsi="Cambria"/>
          <w:color w:val="000000" w:themeColor="text1"/>
          <w:sz w:val="26"/>
          <w:szCs w:val="26"/>
          <w:lang w:val="en-US"/>
        </w:rPr>
        <w:t xml:space="preserve"> for </w:t>
      </w:r>
      <w:r w:rsidR="003166AD" w:rsidRPr="00EC4A95">
        <w:rPr>
          <w:rFonts w:ascii="Cambria" w:hAnsi="Cambria"/>
          <w:color w:val="000000" w:themeColor="text1"/>
          <w:sz w:val="26"/>
          <w:szCs w:val="26"/>
          <w:lang w:val="en-US"/>
        </w:rPr>
        <w:t xml:space="preserve">holding </w:t>
      </w:r>
      <w:r w:rsidRPr="00EC4A95">
        <w:rPr>
          <w:rFonts w:ascii="Cambria" w:hAnsi="Cambria"/>
          <w:color w:val="000000" w:themeColor="text1"/>
          <w:sz w:val="26"/>
          <w:szCs w:val="26"/>
          <w:lang w:val="en-US"/>
        </w:rPr>
        <w:t xml:space="preserve">lectures, </w:t>
      </w:r>
      <w:r w:rsidR="00AC400D" w:rsidRPr="00EC4A95">
        <w:rPr>
          <w:rFonts w:ascii="Cambria" w:hAnsi="Cambria"/>
          <w:color w:val="000000" w:themeColor="text1"/>
          <w:sz w:val="26"/>
          <w:szCs w:val="26"/>
          <w:lang w:val="en-US"/>
        </w:rPr>
        <w:t>workshop</w:t>
      </w:r>
      <w:r w:rsidRPr="00EC4A95">
        <w:rPr>
          <w:rFonts w:ascii="Cambria" w:hAnsi="Cambria"/>
          <w:color w:val="000000" w:themeColor="text1"/>
          <w:sz w:val="26"/>
          <w:szCs w:val="26"/>
          <w:lang w:val="en-US"/>
        </w:rPr>
        <w:t xml:space="preserve">s, </w:t>
      </w:r>
      <w:r w:rsidR="003166AD" w:rsidRPr="00EC4A95">
        <w:rPr>
          <w:rFonts w:ascii="Cambria" w:hAnsi="Cambria"/>
          <w:color w:val="000000" w:themeColor="text1"/>
          <w:sz w:val="26"/>
          <w:szCs w:val="26"/>
          <w:lang w:val="en-US"/>
        </w:rPr>
        <w:t>internships, conducting joint research and methodological work, giving scientific advice</w:t>
      </w:r>
      <w:r w:rsidRPr="00EC4A95">
        <w:rPr>
          <w:rFonts w:ascii="Cambria" w:hAnsi="Cambria"/>
          <w:color w:val="000000" w:themeColor="text1"/>
          <w:sz w:val="26"/>
          <w:szCs w:val="26"/>
          <w:lang w:val="en-US"/>
        </w:rPr>
        <w:t>.</w:t>
      </w:r>
    </w:p>
    <w:p w:rsidR="00A06231" w:rsidRPr="00EC4A95" w:rsidRDefault="00A06231" w:rsidP="0057290E">
      <w:pPr>
        <w:pStyle w:val="a3"/>
        <w:numPr>
          <w:ilvl w:val="0"/>
          <w:numId w:val="16"/>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Exchange of </w:t>
      </w:r>
      <w:r w:rsidR="003166AD" w:rsidRPr="00EC4A95">
        <w:rPr>
          <w:rFonts w:ascii="Cambria" w:hAnsi="Cambria"/>
          <w:color w:val="000000" w:themeColor="text1"/>
          <w:sz w:val="26"/>
          <w:szCs w:val="26"/>
          <w:lang w:val="en-US"/>
        </w:rPr>
        <w:t>post</w:t>
      </w:r>
      <w:r w:rsidRPr="00EC4A95">
        <w:rPr>
          <w:rFonts w:ascii="Cambria" w:hAnsi="Cambria"/>
          <w:color w:val="000000" w:themeColor="text1"/>
          <w:sz w:val="26"/>
          <w:szCs w:val="26"/>
          <w:lang w:val="en-US"/>
        </w:rPr>
        <w:t xml:space="preserve">graduate students and young </w:t>
      </w:r>
      <w:r w:rsidR="003166AD" w:rsidRPr="00EC4A95">
        <w:rPr>
          <w:rFonts w:ascii="Cambria" w:hAnsi="Cambria"/>
          <w:color w:val="000000" w:themeColor="text1"/>
          <w:sz w:val="26"/>
          <w:szCs w:val="26"/>
          <w:lang w:val="en-US"/>
        </w:rPr>
        <w:t>researchers</w:t>
      </w:r>
      <w:r w:rsidRPr="00EC4A95">
        <w:rPr>
          <w:rFonts w:ascii="Cambria" w:hAnsi="Cambria"/>
          <w:color w:val="000000" w:themeColor="text1"/>
          <w:sz w:val="26"/>
          <w:szCs w:val="26"/>
          <w:lang w:val="en-US"/>
        </w:rPr>
        <w:t xml:space="preserve"> for stud</w:t>
      </w:r>
      <w:r w:rsidR="003166AD" w:rsidRPr="00EC4A95">
        <w:rPr>
          <w:rFonts w:ascii="Cambria" w:hAnsi="Cambria"/>
          <w:color w:val="000000" w:themeColor="text1"/>
          <w:sz w:val="26"/>
          <w:szCs w:val="26"/>
          <w:lang w:val="en-US"/>
        </w:rPr>
        <w:t>ies</w:t>
      </w:r>
      <w:r w:rsidRPr="00EC4A95">
        <w:rPr>
          <w:rFonts w:ascii="Cambria" w:hAnsi="Cambria"/>
          <w:color w:val="000000" w:themeColor="text1"/>
          <w:sz w:val="26"/>
          <w:szCs w:val="26"/>
          <w:lang w:val="en-US"/>
        </w:rPr>
        <w:t>,</w:t>
      </w:r>
      <w:r w:rsidR="003166AD" w:rsidRPr="00EC4A95">
        <w:rPr>
          <w:rFonts w:ascii="Cambria" w:hAnsi="Cambria"/>
          <w:color w:val="000000" w:themeColor="text1"/>
          <w:sz w:val="26"/>
          <w:szCs w:val="26"/>
          <w:lang w:val="en-US"/>
        </w:rPr>
        <w:t xml:space="preserve"> research</w:t>
      </w:r>
      <w:r w:rsidRPr="00EC4A95">
        <w:rPr>
          <w:rFonts w:ascii="Cambria" w:hAnsi="Cambria"/>
          <w:color w:val="000000" w:themeColor="text1"/>
          <w:sz w:val="26"/>
          <w:szCs w:val="26"/>
          <w:lang w:val="en-US"/>
        </w:rPr>
        <w:t>, advanced training.</w:t>
      </w:r>
    </w:p>
    <w:p w:rsidR="00A06231" w:rsidRPr="00EC4A95" w:rsidRDefault="00A06231" w:rsidP="0057290E">
      <w:pPr>
        <w:pStyle w:val="a3"/>
        <w:numPr>
          <w:ilvl w:val="0"/>
          <w:numId w:val="16"/>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Joint holding of conferences, </w:t>
      </w:r>
      <w:r w:rsidR="00AC400D" w:rsidRPr="00EC4A95">
        <w:rPr>
          <w:rFonts w:ascii="Cambria" w:hAnsi="Cambria"/>
          <w:color w:val="000000" w:themeColor="text1"/>
          <w:sz w:val="26"/>
          <w:szCs w:val="26"/>
          <w:lang w:val="en-US"/>
        </w:rPr>
        <w:t>workshops</w:t>
      </w:r>
      <w:r w:rsidRPr="00EC4A95">
        <w:rPr>
          <w:rFonts w:ascii="Cambria" w:hAnsi="Cambria"/>
          <w:color w:val="000000" w:themeColor="text1"/>
          <w:sz w:val="26"/>
          <w:szCs w:val="26"/>
          <w:lang w:val="en-US"/>
        </w:rPr>
        <w:t>, round table</w:t>
      </w:r>
      <w:r w:rsidR="003166AD" w:rsidRPr="00EC4A95">
        <w:rPr>
          <w:rFonts w:ascii="Cambria" w:hAnsi="Cambria"/>
          <w:color w:val="000000" w:themeColor="text1"/>
          <w:sz w:val="26"/>
          <w:szCs w:val="26"/>
          <w:lang w:val="en-US"/>
        </w:rPr>
        <w:t xml:space="preserve"> discussions</w:t>
      </w:r>
      <w:r w:rsidRPr="00EC4A95">
        <w:rPr>
          <w:rFonts w:ascii="Cambria" w:hAnsi="Cambria"/>
          <w:color w:val="000000" w:themeColor="text1"/>
          <w:sz w:val="26"/>
          <w:szCs w:val="26"/>
          <w:lang w:val="en-US"/>
        </w:rPr>
        <w:t>, meetings</w:t>
      </w:r>
      <w:r w:rsidR="00867132"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xml:space="preserve"> and other events.</w:t>
      </w:r>
    </w:p>
    <w:p w:rsidR="00A06231" w:rsidRPr="00EC4A95" w:rsidRDefault="00A06231" w:rsidP="0057290E">
      <w:pPr>
        <w:pStyle w:val="a3"/>
        <w:numPr>
          <w:ilvl w:val="0"/>
          <w:numId w:val="16"/>
        </w:num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Exchange of students for different types of training.</w:t>
      </w:r>
    </w:p>
    <w:p w:rsidR="00A06231" w:rsidRPr="00EC4A95" w:rsidRDefault="000421E0" w:rsidP="0057290E">
      <w:pPr>
        <w:pStyle w:val="a3"/>
        <w:numPr>
          <w:ilvl w:val="0"/>
          <w:numId w:val="16"/>
        </w:numPr>
        <w:spacing w:line="360" w:lineRule="auto"/>
        <w:jc w:val="both"/>
        <w:rPr>
          <w:rFonts w:ascii="Cambria" w:hAnsi="Cambria"/>
          <w:color w:val="000000" w:themeColor="text1"/>
          <w:sz w:val="26"/>
          <w:szCs w:val="26"/>
        </w:rPr>
      </w:pPr>
      <w:r w:rsidRPr="00EC4A95">
        <w:rPr>
          <w:rFonts w:ascii="Cambria" w:hAnsi="Cambria"/>
          <w:color w:val="000000" w:themeColor="text1"/>
          <w:sz w:val="26"/>
          <w:szCs w:val="26"/>
          <w:lang w:val="en-US"/>
        </w:rPr>
        <w:t>Providing internships</w:t>
      </w:r>
      <w:r w:rsidR="00A06231" w:rsidRPr="00EC4A95">
        <w:rPr>
          <w:rFonts w:ascii="Cambria" w:hAnsi="Cambria"/>
          <w:color w:val="000000" w:themeColor="text1"/>
          <w:sz w:val="26"/>
          <w:szCs w:val="26"/>
        </w:rPr>
        <w:t>.</w:t>
      </w:r>
    </w:p>
    <w:p w:rsidR="00657E6A" w:rsidRPr="00EC4A95" w:rsidRDefault="00657E6A" w:rsidP="0057290E">
      <w:pPr>
        <w:spacing w:line="360" w:lineRule="auto"/>
        <w:jc w:val="both"/>
        <w:rPr>
          <w:rFonts w:ascii="Cambria" w:hAnsi="Cambria"/>
          <w:color w:val="000000" w:themeColor="text1"/>
          <w:sz w:val="26"/>
          <w:szCs w:val="26"/>
        </w:rPr>
      </w:pPr>
    </w:p>
    <w:p w:rsidR="001F30BA" w:rsidRPr="00EC4A95" w:rsidRDefault="001F30BA" w:rsidP="0057290E">
      <w:pPr>
        <w:spacing w:line="360" w:lineRule="auto"/>
        <w:jc w:val="both"/>
        <w:rPr>
          <w:rFonts w:ascii="Cambria" w:hAnsi="Cambria"/>
          <w:color w:val="000000" w:themeColor="text1"/>
          <w:sz w:val="26"/>
          <w:szCs w:val="26"/>
        </w:rPr>
      </w:pPr>
    </w:p>
    <w:p w:rsidR="00A06231" w:rsidRPr="00EC4A95" w:rsidRDefault="00A06231" w:rsidP="0057290E">
      <w:pPr>
        <w:pStyle w:val="a3"/>
        <w:numPr>
          <w:ilvl w:val="0"/>
          <w:numId w:val="3"/>
        </w:numPr>
        <w:spacing w:after="200"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Financing</w:t>
      </w:r>
    </w:p>
    <w:p w:rsidR="000421E0" w:rsidRPr="00EC4A95" w:rsidRDefault="000421E0"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It is crucially important that the financing of the activity implemented in the framework of Mirror laboratories cooperation requires a funding source. </w:t>
      </w:r>
      <w:r w:rsidR="00DC587E" w:rsidRPr="00EC4A95">
        <w:rPr>
          <w:rFonts w:ascii="Cambria" w:hAnsi="Cambria"/>
          <w:color w:val="000000" w:themeColor="text1"/>
          <w:sz w:val="26"/>
          <w:szCs w:val="26"/>
          <w:lang w:val="en-US"/>
        </w:rPr>
        <w:t>S</w:t>
      </w:r>
      <w:r w:rsidRPr="00EC4A95">
        <w:rPr>
          <w:rFonts w:ascii="Cambria" w:hAnsi="Cambria"/>
          <w:color w:val="000000" w:themeColor="text1"/>
          <w:sz w:val="26"/>
          <w:szCs w:val="26"/>
          <w:lang w:val="en-US"/>
        </w:rPr>
        <w:t>elf-</w:t>
      </w:r>
      <w:r w:rsidR="00657E6A" w:rsidRPr="00EC4A95">
        <w:rPr>
          <w:rFonts w:ascii="Cambria" w:hAnsi="Cambria"/>
          <w:color w:val="000000" w:themeColor="text1"/>
          <w:sz w:val="26"/>
          <w:szCs w:val="26"/>
          <w:lang w:val="en-US"/>
        </w:rPr>
        <w:t xml:space="preserve">financing </w:t>
      </w:r>
      <w:r w:rsidR="00DC587E" w:rsidRPr="00EC4A95">
        <w:rPr>
          <w:rFonts w:ascii="Cambria" w:hAnsi="Cambria"/>
          <w:color w:val="000000" w:themeColor="text1"/>
          <w:sz w:val="26"/>
          <w:szCs w:val="26"/>
          <w:lang w:val="en-US"/>
        </w:rPr>
        <w:t>and</w:t>
      </w:r>
      <w:r w:rsidR="00657E6A" w:rsidRPr="00EC4A95">
        <w:rPr>
          <w:rFonts w:ascii="Cambria" w:hAnsi="Cambria"/>
          <w:color w:val="000000" w:themeColor="text1"/>
          <w:sz w:val="26"/>
          <w:szCs w:val="26"/>
          <w:lang w:val="en-US"/>
        </w:rPr>
        <w:t xml:space="preserve"> fundraising</w:t>
      </w:r>
      <w:r w:rsidR="00DC587E" w:rsidRPr="00EC4A95">
        <w:rPr>
          <w:rFonts w:ascii="Cambria" w:hAnsi="Cambria"/>
          <w:color w:val="000000" w:themeColor="text1"/>
          <w:sz w:val="26"/>
          <w:szCs w:val="26"/>
          <w:lang w:val="en-US"/>
        </w:rPr>
        <w:t xml:space="preserve"> are two possible types of financing.</w:t>
      </w:r>
    </w:p>
    <w:p w:rsidR="001F30BA" w:rsidRPr="00EC4A95" w:rsidRDefault="001F30BA" w:rsidP="0057290E">
      <w:pPr>
        <w:spacing w:line="360" w:lineRule="auto"/>
        <w:ind w:firstLine="284"/>
        <w:jc w:val="both"/>
        <w:rPr>
          <w:rFonts w:ascii="Cambria" w:hAnsi="Cambria"/>
          <w:color w:val="000000" w:themeColor="text1"/>
          <w:sz w:val="26"/>
          <w:szCs w:val="26"/>
          <w:lang w:val="en-US"/>
        </w:rPr>
      </w:pPr>
    </w:p>
    <w:p w:rsidR="00A06231" w:rsidRPr="00EC4A95" w:rsidRDefault="00A06231" w:rsidP="0057290E">
      <w:pPr>
        <w:spacing w:line="360" w:lineRule="auto"/>
        <w:ind w:left="1287"/>
        <w:jc w:val="both"/>
        <w:rPr>
          <w:rFonts w:ascii="Cambria" w:hAnsi="Cambria"/>
          <w:color w:val="000000" w:themeColor="text1"/>
          <w:sz w:val="26"/>
          <w:szCs w:val="26"/>
          <w:lang w:val="en-US"/>
        </w:rPr>
      </w:pPr>
    </w:p>
    <w:p w:rsidR="00A06231" w:rsidRPr="00EC4A95" w:rsidRDefault="00A06231" w:rsidP="0057290E">
      <w:pPr>
        <w:pStyle w:val="a3"/>
        <w:numPr>
          <w:ilvl w:val="0"/>
          <w:numId w:val="3"/>
        </w:numPr>
        <w:spacing w:after="200" w:line="360" w:lineRule="auto"/>
        <w:rPr>
          <w:rFonts w:ascii="Cambria" w:hAnsi="Cambria"/>
          <w:b/>
          <w:bCs/>
          <w:color w:val="000000" w:themeColor="text1"/>
          <w:sz w:val="26"/>
          <w:szCs w:val="26"/>
        </w:rPr>
      </w:pPr>
      <w:r w:rsidRPr="00EC4A95">
        <w:rPr>
          <w:rFonts w:ascii="Cambria" w:hAnsi="Cambria"/>
          <w:b/>
          <w:bCs/>
          <w:color w:val="000000" w:themeColor="text1"/>
          <w:sz w:val="26"/>
          <w:szCs w:val="26"/>
          <w:lang w:val="en-US"/>
        </w:rPr>
        <w:t>Confidentiality</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Any scientific result of joint activity cannot be transferred to third parties without the</w:t>
      </w:r>
      <w:r w:rsidR="001F30BA"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written consent of the other </w:t>
      </w:r>
      <w:r w:rsidR="00DC587E" w:rsidRPr="00EC4A95">
        <w:rPr>
          <w:rFonts w:ascii="Cambria" w:hAnsi="Cambria"/>
          <w:color w:val="000000" w:themeColor="text1"/>
          <w:sz w:val="26"/>
          <w:szCs w:val="26"/>
          <w:lang w:val="en-US"/>
        </w:rPr>
        <w:t>mirror unit</w:t>
      </w:r>
      <w:r w:rsidRPr="00EC4A95">
        <w:rPr>
          <w:rFonts w:ascii="Cambria" w:hAnsi="Cambria"/>
          <w:color w:val="000000" w:themeColor="text1"/>
          <w:sz w:val="26"/>
          <w:szCs w:val="26"/>
          <w:lang w:val="en-US"/>
        </w:rPr>
        <w:t>.</w:t>
      </w:r>
    </w:p>
    <w:p w:rsidR="001F30BA" w:rsidRPr="00EC4A95" w:rsidRDefault="001F30BA" w:rsidP="0057290E">
      <w:pPr>
        <w:spacing w:line="360" w:lineRule="auto"/>
        <w:ind w:firstLine="284"/>
        <w:jc w:val="both"/>
        <w:rPr>
          <w:rFonts w:ascii="Cambria" w:hAnsi="Cambria"/>
          <w:color w:val="000000" w:themeColor="text1"/>
          <w:sz w:val="26"/>
          <w:szCs w:val="26"/>
          <w:lang w:val="en-US"/>
        </w:rPr>
      </w:pPr>
    </w:p>
    <w:p w:rsidR="00A06231" w:rsidRPr="00EC4A95" w:rsidRDefault="00A06231" w:rsidP="0057290E">
      <w:pPr>
        <w:spacing w:line="360" w:lineRule="auto"/>
        <w:ind w:left="1287"/>
        <w:rPr>
          <w:rFonts w:ascii="Cambria" w:hAnsi="Cambria"/>
          <w:color w:val="000000" w:themeColor="text1"/>
          <w:sz w:val="26"/>
          <w:szCs w:val="26"/>
          <w:lang w:val="en-US"/>
        </w:rPr>
      </w:pPr>
    </w:p>
    <w:p w:rsidR="00A06231" w:rsidRPr="00EC4A95" w:rsidRDefault="00A06231" w:rsidP="0057290E">
      <w:pPr>
        <w:pStyle w:val="a3"/>
        <w:numPr>
          <w:ilvl w:val="0"/>
          <w:numId w:val="3"/>
        </w:numPr>
        <w:spacing w:after="200"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Intellectual Property Rights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Each </w:t>
      </w:r>
      <w:r w:rsidR="00DC587E" w:rsidRPr="00EC4A95">
        <w:rPr>
          <w:rFonts w:ascii="Cambria" w:hAnsi="Cambria"/>
          <w:color w:val="000000" w:themeColor="text1"/>
          <w:sz w:val="26"/>
          <w:szCs w:val="26"/>
          <w:lang w:val="en-US"/>
        </w:rPr>
        <w:t>p</w:t>
      </w:r>
      <w:r w:rsidR="00EE53CD" w:rsidRPr="00EC4A95">
        <w:rPr>
          <w:rFonts w:ascii="Cambria" w:hAnsi="Cambria"/>
          <w:color w:val="000000" w:themeColor="text1"/>
          <w:sz w:val="26"/>
          <w:szCs w:val="26"/>
          <w:lang w:val="en-US"/>
        </w:rPr>
        <w:t>arty</w:t>
      </w:r>
      <w:r w:rsidRPr="00EC4A95">
        <w:rPr>
          <w:rFonts w:ascii="Cambria" w:hAnsi="Cambria"/>
          <w:color w:val="000000" w:themeColor="text1"/>
          <w:sz w:val="26"/>
          <w:szCs w:val="26"/>
          <w:lang w:val="en-US"/>
        </w:rPr>
        <w:t xml:space="preserve"> has </w:t>
      </w:r>
      <w:r w:rsidR="00EE53CD" w:rsidRPr="00EC4A95">
        <w:rPr>
          <w:rFonts w:ascii="Cambria" w:hAnsi="Cambria"/>
          <w:color w:val="000000" w:themeColor="text1"/>
          <w:sz w:val="26"/>
          <w:szCs w:val="26"/>
          <w:lang w:val="en-US"/>
        </w:rPr>
        <w:t>a right to</w:t>
      </w:r>
      <w:r w:rsidR="001F30BA"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use the results obtained</w:t>
      </w:r>
      <w:r w:rsidR="001F30BA"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from joint research activities.</w:t>
      </w:r>
    </w:p>
    <w:p w:rsidR="00AB7168" w:rsidRPr="00EC4A95" w:rsidRDefault="00AB7168" w:rsidP="0057290E">
      <w:pPr>
        <w:spacing w:line="360" w:lineRule="auto"/>
        <w:ind w:firstLine="284"/>
        <w:jc w:val="both"/>
        <w:rPr>
          <w:rFonts w:ascii="Cambria" w:hAnsi="Cambria"/>
          <w:color w:val="000000" w:themeColor="text1"/>
          <w:sz w:val="26"/>
          <w:szCs w:val="26"/>
          <w:lang w:val="en-US"/>
        </w:rPr>
      </w:pPr>
    </w:p>
    <w:p w:rsidR="00AB7168" w:rsidRPr="00EC4A95" w:rsidRDefault="00AB7168" w:rsidP="0057290E">
      <w:pPr>
        <w:spacing w:line="360" w:lineRule="auto"/>
        <w:ind w:firstLine="284"/>
        <w:jc w:val="both"/>
        <w:rPr>
          <w:rFonts w:ascii="Cambria" w:hAnsi="Cambria"/>
          <w:color w:val="000000" w:themeColor="text1"/>
          <w:sz w:val="26"/>
          <w:szCs w:val="26"/>
          <w:lang w:val="en-US"/>
        </w:rPr>
      </w:pPr>
    </w:p>
    <w:p w:rsidR="00A06231" w:rsidRPr="00EC4A95" w:rsidRDefault="00A06231" w:rsidP="0057290E">
      <w:pPr>
        <w:pStyle w:val="a3"/>
        <w:numPr>
          <w:ilvl w:val="0"/>
          <w:numId w:val="3"/>
        </w:numPr>
        <w:spacing w:after="200"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 xml:space="preserve">Monitoring and </w:t>
      </w:r>
      <w:r w:rsidR="00A21230" w:rsidRPr="00EC4A95">
        <w:rPr>
          <w:rFonts w:ascii="Cambria" w:hAnsi="Cambria"/>
          <w:b/>
          <w:bCs/>
          <w:color w:val="000000" w:themeColor="text1"/>
          <w:sz w:val="26"/>
          <w:szCs w:val="26"/>
          <w:lang w:val="en-US"/>
        </w:rPr>
        <w:t>E</w:t>
      </w:r>
      <w:r w:rsidRPr="00EC4A95">
        <w:rPr>
          <w:rFonts w:ascii="Cambria" w:hAnsi="Cambria"/>
          <w:b/>
          <w:bCs/>
          <w:color w:val="000000" w:themeColor="text1"/>
          <w:sz w:val="26"/>
          <w:szCs w:val="26"/>
          <w:lang w:val="en-US"/>
        </w:rPr>
        <w:t>valuation</w:t>
      </w:r>
    </w:p>
    <w:p w:rsidR="00A06231" w:rsidRPr="00EC4A95" w:rsidRDefault="00826C4C"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All the results </w:t>
      </w:r>
      <w:r w:rsidR="00AB49AE" w:rsidRPr="00EC4A95">
        <w:rPr>
          <w:rFonts w:ascii="Cambria" w:hAnsi="Cambria"/>
          <w:color w:val="000000" w:themeColor="text1"/>
          <w:sz w:val="26"/>
          <w:szCs w:val="26"/>
          <w:lang w:val="en-US"/>
        </w:rPr>
        <w:t>of</w:t>
      </w:r>
      <w:r w:rsidRPr="00EC4A95">
        <w:rPr>
          <w:rFonts w:ascii="Cambria" w:hAnsi="Cambria"/>
          <w:color w:val="000000" w:themeColor="text1"/>
          <w:sz w:val="26"/>
          <w:szCs w:val="26"/>
          <w:lang w:val="en-US"/>
        </w:rPr>
        <w:t xml:space="preserve"> Mirror laboratories </w:t>
      </w:r>
      <w:r w:rsidR="00AB49AE" w:rsidRPr="00EC4A95">
        <w:rPr>
          <w:rFonts w:ascii="Cambria" w:hAnsi="Cambria"/>
          <w:color w:val="000000" w:themeColor="text1"/>
          <w:sz w:val="26"/>
          <w:szCs w:val="26"/>
          <w:lang w:val="en-US"/>
        </w:rPr>
        <w:t>collaboration</w:t>
      </w:r>
      <w:r w:rsidRPr="00EC4A95">
        <w:rPr>
          <w:rFonts w:ascii="Cambria" w:hAnsi="Cambria"/>
          <w:color w:val="000000" w:themeColor="text1"/>
          <w:sz w:val="26"/>
          <w:szCs w:val="26"/>
          <w:lang w:val="en-US"/>
        </w:rPr>
        <w:t xml:space="preserve"> shall be reported</w:t>
      </w:r>
      <w:r w:rsidR="00987EBD" w:rsidRPr="00EC4A95">
        <w:rPr>
          <w:rFonts w:ascii="Cambria" w:hAnsi="Cambria"/>
          <w:color w:val="000000" w:themeColor="text1"/>
          <w:sz w:val="26"/>
          <w:szCs w:val="26"/>
          <w:lang w:val="en-US"/>
        </w:rPr>
        <w:t xml:space="preserve"> to the </w:t>
      </w:r>
      <w:r w:rsidR="008F2AED" w:rsidRPr="00EC4A95">
        <w:rPr>
          <w:rFonts w:ascii="Cambria" w:hAnsi="Cambria"/>
          <w:color w:val="000000" w:themeColor="text1"/>
          <w:sz w:val="26"/>
          <w:szCs w:val="26"/>
          <w:lang w:val="en-US"/>
        </w:rPr>
        <w:t>IKBFU relevant administrative departments</w:t>
      </w:r>
      <w:r w:rsidRPr="00EC4A95">
        <w:rPr>
          <w:rFonts w:ascii="Cambria" w:hAnsi="Cambria"/>
          <w:color w:val="000000" w:themeColor="text1"/>
          <w:sz w:val="26"/>
          <w:szCs w:val="26"/>
          <w:lang w:val="en-US"/>
        </w:rPr>
        <w:t>.</w:t>
      </w:r>
    </w:p>
    <w:p w:rsidR="00A06231" w:rsidRPr="00EC4A95" w:rsidRDefault="00A06231" w:rsidP="0057290E">
      <w:pPr>
        <w:spacing w:after="200"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lastRenderedPageBreak/>
        <w:t xml:space="preserve">Evaluation of the quantitative </w:t>
      </w:r>
      <w:r w:rsidR="00826C4C" w:rsidRPr="00EC4A95">
        <w:rPr>
          <w:rFonts w:ascii="Cambria" w:hAnsi="Cambria"/>
          <w:color w:val="000000" w:themeColor="text1"/>
          <w:sz w:val="26"/>
          <w:szCs w:val="26"/>
          <w:lang w:val="en-US"/>
        </w:rPr>
        <w:t xml:space="preserve">cooperation </w:t>
      </w:r>
      <w:r w:rsidRPr="00EC4A95">
        <w:rPr>
          <w:rFonts w:ascii="Cambria" w:hAnsi="Cambria"/>
          <w:color w:val="000000" w:themeColor="text1"/>
          <w:sz w:val="26"/>
          <w:szCs w:val="26"/>
          <w:lang w:val="en-US"/>
        </w:rPr>
        <w:t xml:space="preserve">results is carried out </w:t>
      </w:r>
      <w:r w:rsidR="00826C4C" w:rsidRPr="00EC4A95">
        <w:rPr>
          <w:rFonts w:ascii="Cambria" w:hAnsi="Cambria"/>
          <w:color w:val="000000" w:themeColor="text1"/>
          <w:sz w:val="26"/>
          <w:szCs w:val="26"/>
          <w:lang w:val="en-US"/>
        </w:rPr>
        <w:t xml:space="preserve">according to the dynamic change of </w:t>
      </w:r>
      <w:r w:rsidRPr="00EC4A95">
        <w:rPr>
          <w:rFonts w:ascii="Cambria" w:hAnsi="Cambria"/>
          <w:color w:val="000000" w:themeColor="text1"/>
          <w:sz w:val="26"/>
          <w:szCs w:val="26"/>
          <w:lang w:val="en-US"/>
        </w:rPr>
        <w:t>indicators</w:t>
      </w:r>
      <w:r w:rsidR="00AB7168"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presented </w:t>
      </w:r>
      <w:r w:rsidR="00987EBD" w:rsidRPr="00EC4A95">
        <w:rPr>
          <w:rFonts w:ascii="Cambria" w:hAnsi="Cambria"/>
          <w:color w:val="000000" w:themeColor="text1"/>
          <w:sz w:val="26"/>
          <w:szCs w:val="26"/>
          <w:lang w:val="en-US"/>
        </w:rPr>
        <w:t>later in this paper</w:t>
      </w:r>
      <w:r w:rsidR="00656411" w:rsidRPr="00EC4A95">
        <w:rPr>
          <w:rFonts w:ascii="Cambria" w:hAnsi="Cambria"/>
          <w:color w:val="000000" w:themeColor="text1"/>
          <w:sz w:val="26"/>
          <w:szCs w:val="26"/>
          <w:lang w:val="en-US"/>
        </w:rPr>
        <w:t xml:space="preserve"> (see Appendix B)</w:t>
      </w:r>
      <w:r w:rsidRPr="00EC4A95">
        <w:rPr>
          <w:rFonts w:ascii="Cambria" w:hAnsi="Cambria"/>
          <w:color w:val="000000" w:themeColor="text1"/>
          <w:sz w:val="26"/>
          <w:szCs w:val="26"/>
          <w:lang w:val="en-US"/>
        </w:rPr>
        <w:t>.</w:t>
      </w:r>
    </w:p>
    <w:p w:rsidR="00AD38B7" w:rsidRPr="00EC4A95" w:rsidRDefault="00AD38B7"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br w:type="page"/>
      </w:r>
    </w:p>
    <w:p w:rsidR="00A243F9" w:rsidRPr="00EC4A95" w:rsidRDefault="00A243F9" w:rsidP="009C6FEE">
      <w:pPr>
        <w:spacing w:after="200" w:line="360" w:lineRule="auto"/>
        <w:ind w:left="7655" w:right="-7"/>
        <w:jc w:val="right"/>
        <w:rPr>
          <w:rFonts w:ascii="Cambria" w:hAnsi="Cambria"/>
          <w:b/>
          <w:bCs/>
          <w:i/>
          <w:color w:val="000000" w:themeColor="text1"/>
          <w:sz w:val="26"/>
          <w:szCs w:val="26"/>
          <w:lang w:val="en-US"/>
        </w:rPr>
      </w:pPr>
      <w:r w:rsidRPr="00EC4A95">
        <w:rPr>
          <w:rFonts w:ascii="Cambria" w:hAnsi="Cambria"/>
          <w:b/>
          <w:bCs/>
          <w:i/>
          <w:color w:val="000000" w:themeColor="text1"/>
          <w:sz w:val="26"/>
          <w:szCs w:val="26"/>
          <w:lang w:val="en-US"/>
        </w:rPr>
        <w:lastRenderedPageBreak/>
        <w:t>Appendix A</w:t>
      </w:r>
    </w:p>
    <w:p w:rsidR="00A06231" w:rsidRPr="00EC4A95" w:rsidRDefault="00A06231" w:rsidP="009C6FEE">
      <w:pPr>
        <w:spacing w:after="200" w:line="360" w:lineRule="auto"/>
        <w:ind w:left="7655" w:right="-7"/>
        <w:jc w:val="right"/>
        <w:rPr>
          <w:rFonts w:ascii="Cambria" w:hAnsi="Cambria"/>
          <w:b/>
          <w:bCs/>
          <w:i/>
          <w:color w:val="000000" w:themeColor="text1"/>
          <w:sz w:val="26"/>
          <w:szCs w:val="26"/>
          <w:lang w:val="en-US"/>
        </w:rPr>
      </w:pPr>
      <w:r w:rsidRPr="00EC4A95">
        <w:rPr>
          <w:rFonts w:ascii="Cambria" w:hAnsi="Cambria"/>
          <w:b/>
          <w:bCs/>
          <w:i/>
          <w:color w:val="000000" w:themeColor="text1"/>
          <w:sz w:val="26"/>
          <w:szCs w:val="26"/>
          <w:lang w:val="en-US"/>
        </w:rPr>
        <w:t>Template</w:t>
      </w:r>
    </w:p>
    <w:p w:rsidR="009C6FEE" w:rsidRPr="00EC4A95" w:rsidRDefault="009C6FEE" w:rsidP="009C6FEE">
      <w:pPr>
        <w:spacing w:line="360" w:lineRule="auto"/>
        <w:ind w:left="284"/>
        <w:jc w:val="both"/>
        <w:rPr>
          <w:rFonts w:ascii="Cambria" w:hAnsi="Cambria"/>
          <w:b/>
          <w:color w:val="000000" w:themeColor="text1"/>
          <w:sz w:val="26"/>
          <w:szCs w:val="26"/>
          <w:lang w:val="en-US"/>
        </w:rPr>
      </w:pPr>
      <w:r w:rsidRPr="00EC4A95">
        <w:rPr>
          <w:rFonts w:ascii="Cambria" w:hAnsi="Cambria"/>
          <w:b/>
          <w:color w:val="000000" w:themeColor="text1"/>
          <w:sz w:val="26"/>
          <w:szCs w:val="26"/>
          <w:lang w:val="en-US"/>
        </w:rPr>
        <w:t xml:space="preserve">The template form </w:t>
      </w:r>
      <w:r w:rsidR="0065436E" w:rsidRPr="00EC4A95">
        <w:rPr>
          <w:rFonts w:ascii="Cambria" w:hAnsi="Cambria"/>
          <w:b/>
          <w:color w:val="000000" w:themeColor="text1"/>
          <w:sz w:val="26"/>
          <w:szCs w:val="26"/>
          <w:lang w:val="en-US"/>
        </w:rPr>
        <w:t>is</w:t>
      </w:r>
      <w:r w:rsidRPr="00EC4A95">
        <w:rPr>
          <w:rFonts w:ascii="Cambria" w:hAnsi="Cambria"/>
          <w:b/>
          <w:color w:val="000000" w:themeColor="text1"/>
          <w:sz w:val="26"/>
          <w:szCs w:val="26"/>
          <w:lang w:val="en-US"/>
        </w:rPr>
        <w:t xml:space="preserve"> given in English for your reference only. Please note that all the internal University documents are processed in Russian. For further questions and assistance, please contact a responsible officer of the International Office.</w:t>
      </w:r>
    </w:p>
    <w:p w:rsidR="009C6FEE" w:rsidRPr="00EC4A95" w:rsidRDefault="009C6FEE" w:rsidP="009C6FEE">
      <w:pPr>
        <w:spacing w:line="360" w:lineRule="auto"/>
        <w:ind w:left="284"/>
        <w:jc w:val="both"/>
        <w:rPr>
          <w:rFonts w:ascii="Cambria" w:hAnsi="Cambria"/>
          <w:color w:val="000000" w:themeColor="text1"/>
          <w:sz w:val="26"/>
          <w:szCs w:val="26"/>
          <w:lang w:val="en-US"/>
        </w:rPr>
      </w:pPr>
    </w:p>
    <w:p w:rsidR="00A243F9" w:rsidRPr="00EC4A95" w:rsidRDefault="00A243F9" w:rsidP="0057290E">
      <w:pPr>
        <w:spacing w:line="360" w:lineRule="auto"/>
        <w:jc w:val="center"/>
        <w:rPr>
          <w:rFonts w:ascii="Cambria" w:hAnsi="Cambria"/>
          <w:b/>
          <w:bCs/>
          <w:color w:val="000000" w:themeColor="text1"/>
          <w:sz w:val="26"/>
          <w:szCs w:val="26"/>
          <w:lang w:val="en-US"/>
        </w:rPr>
      </w:pP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Mirror Lab</w:t>
      </w:r>
      <w:r w:rsidR="00987EBD" w:rsidRPr="00EC4A95">
        <w:rPr>
          <w:rFonts w:ascii="Cambria" w:hAnsi="Cambria"/>
          <w:b/>
          <w:bCs/>
          <w:color w:val="000000" w:themeColor="text1"/>
          <w:sz w:val="26"/>
          <w:szCs w:val="26"/>
          <w:lang w:val="en-US"/>
        </w:rPr>
        <w:t>orator</w:t>
      </w:r>
      <w:r w:rsidR="00005846" w:rsidRPr="00EC4A95">
        <w:rPr>
          <w:rFonts w:ascii="Cambria" w:hAnsi="Cambria"/>
          <w:b/>
          <w:bCs/>
          <w:color w:val="000000" w:themeColor="text1"/>
          <w:sz w:val="26"/>
          <w:szCs w:val="26"/>
          <w:lang w:val="en-US"/>
        </w:rPr>
        <w:t>ies</w:t>
      </w:r>
      <w:r w:rsidRPr="00EC4A95">
        <w:rPr>
          <w:rFonts w:ascii="Cambria" w:hAnsi="Cambria"/>
          <w:b/>
          <w:bCs/>
          <w:color w:val="000000" w:themeColor="text1"/>
          <w:sz w:val="26"/>
          <w:szCs w:val="26"/>
          <w:lang w:val="en-US"/>
        </w:rPr>
        <w:t xml:space="preserve"> </w:t>
      </w:r>
      <w:r w:rsidR="00987EBD" w:rsidRPr="00EC4A95">
        <w:rPr>
          <w:rFonts w:ascii="Cambria" w:hAnsi="Cambria"/>
          <w:b/>
          <w:bCs/>
          <w:color w:val="000000" w:themeColor="text1"/>
          <w:sz w:val="26"/>
          <w:szCs w:val="26"/>
          <w:lang w:val="en-US"/>
        </w:rPr>
        <w:t>Cooperation</w:t>
      </w:r>
      <w:r w:rsidRPr="00EC4A95">
        <w:rPr>
          <w:rFonts w:ascii="Cambria" w:hAnsi="Cambria"/>
          <w:b/>
          <w:bCs/>
          <w:color w:val="000000" w:themeColor="text1"/>
          <w:sz w:val="26"/>
          <w:szCs w:val="26"/>
          <w:lang w:val="en-US"/>
        </w:rPr>
        <w:t xml:space="preserve"> Agreement</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between</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highlight w:val="lightGray"/>
          <w:shd w:val="clear" w:color="auto" w:fill="FFFF00"/>
          <w:lang w:val="en-US"/>
        </w:rPr>
        <w:t>____________________________________________</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and</w:t>
      </w:r>
    </w:p>
    <w:p w:rsidR="00A06231" w:rsidRPr="00EC4A95" w:rsidRDefault="00005846"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F</w:t>
      </w:r>
      <w:r w:rsidR="00A06231" w:rsidRPr="00EC4A95">
        <w:rPr>
          <w:rFonts w:ascii="Cambria" w:hAnsi="Cambria"/>
          <w:b/>
          <w:bCs/>
          <w:color w:val="000000" w:themeColor="text1"/>
          <w:sz w:val="26"/>
          <w:szCs w:val="26"/>
          <w:lang w:val="en-US"/>
        </w:rPr>
        <w:t xml:space="preserve">ederal </w:t>
      </w:r>
      <w:r w:rsidRPr="00EC4A95">
        <w:rPr>
          <w:rFonts w:ascii="Cambria" w:hAnsi="Cambria"/>
          <w:b/>
          <w:bCs/>
          <w:color w:val="000000" w:themeColor="text1"/>
          <w:sz w:val="26"/>
          <w:szCs w:val="26"/>
          <w:lang w:val="en-US"/>
        </w:rPr>
        <w:t>S</w:t>
      </w:r>
      <w:r w:rsidR="00A06231" w:rsidRPr="00EC4A95">
        <w:rPr>
          <w:rFonts w:ascii="Cambria" w:hAnsi="Cambria"/>
          <w:b/>
          <w:bCs/>
          <w:color w:val="000000" w:themeColor="text1"/>
          <w:sz w:val="26"/>
          <w:szCs w:val="26"/>
          <w:lang w:val="en-US"/>
        </w:rPr>
        <w:t xml:space="preserve">tate </w:t>
      </w:r>
      <w:r w:rsidRPr="00EC4A95">
        <w:rPr>
          <w:rFonts w:ascii="Cambria" w:hAnsi="Cambria"/>
          <w:b/>
          <w:bCs/>
          <w:color w:val="000000" w:themeColor="text1"/>
          <w:sz w:val="26"/>
          <w:szCs w:val="26"/>
          <w:lang w:val="en-US"/>
        </w:rPr>
        <w:t>Autonomous</w:t>
      </w:r>
      <w:r w:rsidR="00A06231" w:rsidRPr="00EC4A95">
        <w:rPr>
          <w:rFonts w:ascii="Cambria" w:hAnsi="Cambria"/>
          <w:b/>
          <w:bCs/>
          <w:color w:val="000000" w:themeColor="text1"/>
          <w:sz w:val="26"/>
          <w:szCs w:val="26"/>
          <w:lang w:val="en-US"/>
        </w:rPr>
        <w:t xml:space="preserve"> </w:t>
      </w:r>
      <w:r w:rsidR="00434ADF" w:rsidRPr="00EC4A95">
        <w:rPr>
          <w:rFonts w:ascii="Cambria" w:hAnsi="Cambria"/>
          <w:b/>
          <w:bCs/>
          <w:color w:val="000000" w:themeColor="text1"/>
          <w:sz w:val="26"/>
          <w:szCs w:val="26"/>
          <w:lang w:val="en-US"/>
        </w:rPr>
        <w:t xml:space="preserve">Educational </w:t>
      </w:r>
      <w:r w:rsidRPr="00EC4A95">
        <w:rPr>
          <w:rFonts w:ascii="Cambria" w:hAnsi="Cambria"/>
          <w:b/>
          <w:bCs/>
          <w:color w:val="000000" w:themeColor="text1"/>
          <w:sz w:val="26"/>
          <w:szCs w:val="26"/>
          <w:lang w:val="en-US"/>
        </w:rPr>
        <w:t>I</w:t>
      </w:r>
      <w:r w:rsidR="00A06231" w:rsidRPr="00EC4A95">
        <w:rPr>
          <w:rFonts w:ascii="Cambria" w:hAnsi="Cambria"/>
          <w:b/>
          <w:bCs/>
          <w:color w:val="000000" w:themeColor="text1"/>
          <w:sz w:val="26"/>
          <w:szCs w:val="26"/>
          <w:lang w:val="en-US"/>
        </w:rPr>
        <w:t xml:space="preserve">nstitution of </w:t>
      </w:r>
      <w:r w:rsidRPr="00EC4A95">
        <w:rPr>
          <w:rFonts w:ascii="Cambria" w:hAnsi="Cambria"/>
          <w:b/>
          <w:bCs/>
          <w:color w:val="000000" w:themeColor="text1"/>
          <w:sz w:val="26"/>
          <w:szCs w:val="26"/>
          <w:lang w:val="en-US"/>
        </w:rPr>
        <w:t>H</w:t>
      </w:r>
      <w:r w:rsidR="00A06231" w:rsidRPr="00EC4A95">
        <w:rPr>
          <w:rFonts w:ascii="Cambria" w:hAnsi="Cambria"/>
          <w:b/>
          <w:bCs/>
          <w:color w:val="000000" w:themeColor="text1"/>
          <w:sz w:val="26"/>
          <w:szCs w:val="26"/>
          <w:lang w:val="en-US"/>
        </w:rPr>
        <w:t xml:space="preserve">igher </w:t>
      </w:r>
      <w:r w:rsidRPr="00EC4A95">
        <w:rPr>
          <w:rFonts w:ascii="Cambria" w:hAnsi="Cambria"/>
          <w:b/>
          <w:bCs/>
          <w:color w:val="000000" w:themeColor="text1"/>
          <w:sz w:val="26"/>
          <w:szCs w:val="26"/>
          <w:lang w:val="en-US"/>
        </w:rPr>
        <w:t>E</w:t>
      </w:r>
      <w:r w:rsidR="00A06231" w:rsidRPr="00EC4A95">
        <w:rPr>
          <w:rFonts w:ascii="Cambria" w:hAnsi="Cambria"/>
          <w:b/>
          <w:bCs/>
          <w:color w:val="000000" w:themeColor="text1"/>
          <w:sz w:val="26"/>
          <w:szCs w:val="26"/>
          <w:lang w:val="en-US"/>
        </w:rPr>
        <w:t>ducation</w:t>
      </w:r>
    </w:p>
    <w:p w:rsidR="00A06231" w:rsidRPr="00EC4A95" w:rsidRDefault="00005846" w:rsidP="0057290E">
      <w:pPr>
        <w:spacing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w:t>
      </w:r>
      <w:r w:rsidR="00A06231" w:rsidRPr="00EC4A95">
        <w:rPr>
          <w:rFonts w:ascii="Cambria" w:hAnsi="Cambria"/>
          <w:b/>
          <w:bCs/>
          <w:color w:val="000000" w:themeColor="text1"/>
          <w:sz w:val="26"/>
          <w:szCs w:val="26"/>
          <w:lang w:val="en-US"/>
        </w:rPr>
        <w:t>Immanuel</w:t>
      </w:r>
      <w:r w:rsidR="00370F69" w:rsidRPr="00EC4A95">
        <w:rPr>
          <w:rFonts w:ascii="Cambria" w:hAnsi="Cambria"/>
          <w:b/>
          <w:bCs/>
          <w:color w:val="000000" w:themeColor="text1"/>
          <w:sz w:val="26"/>
          <w:szCs w:val="26"/>
          <w:lang w:val="en-US"/>
        </w:rPr>
        <w:t xml:space="preserve"> </w:t>
      </w:r>
      <w:r w:rsidR="00A06231" w:rsidRPr="00EC4A95">
        <w:rPr>
          <w:rFonts w:ascii="Cambria" w:hAnsi="Cambria"/>
          <w:b/>
          <w:bCs/>
          <w:color w:val="000000" w:themeColor="text1"/>
          <w:sz w:val="26"/>
          <w:szCs w:val="26"/>
          <w:lang w:val="en-US"/>
        </w:rPr>
        <w:t>Kant</w:t>
      </w:r>
      <w:r w:rsidR="00370F69" w:rsidRPr="00EC4A95">
        <w:rPr>
          <w:rFonts w:ascii="Cambria" w:hAnsi="Cambria"/>
          <w:b/>
          <w:bCs/>
          <w:color w:val="000000" w:themeColor="text1"/>
          <w:sz w:val="26"/>
          <w:szCs w:val="26"/>
          <w:lang w:val="en-US"/>
        </w:rPr>
        <w:t xml:space="preserve"> </w:t>
      </w:r>
      <w:r w:rsidR="00A06231" w:rsidRPr="00EC4A95">
        <w:rPr>
          <w:rFonts w:ascii="Cambria" w:hAnsi="Cambria"/>
          <w:b/>
          <w:bCs/>
          <w:color w:val="000000" w:themeColor="text1"/>
          <w:sz w:val="26"/>
          <w:szCs w:val="26"/>
          <w:lang w:val="en-US"/>
        </w:rPr>
        <w:t>Baltic Federal University</w:t>
      </w:r>
      <w:r w:rsidRPr="00EC4A95">
        <w:rPr>
          <w:rFonts w:ascii="Cambria" w:hAnsi="Cambria"/>
          <w:b/>
          <w:bCs/>
          <w:color w:val="000000" w:themeColor="text1"/>
          <w:sz w:val="26"/>
          <w:szCs w:val="26"/>
          <w:lang w:val="en-US"/>
        </w:rPr>
        <w:t>”</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w:t>
      </w:r>
    </w:p>
    <w:p w:rsidR="00A06231" w:rsidRPr="00EC4A95" w:rsidRDefault="00A06231" w:rsidP="0057290E">
      <w:pPr>
        <w:spacing w:line="360" w:lineRule="auto"/>
        <w:ind w:firstLine="709"/>
        <w:jc w:val="right"/>
        <w:rPr>
          <w:rFonts w:ascii="Cambria" w:hAnsi="Cambria"/>
          <w:color w:val="000000" w:themeColor="text1"/>
          <w:sz w:val="26"/>
          <w:szCs w:val="26"/>
          <w:lang w:val="en-US"/>
        </w:rPr>
      </w:pPr>
      <w:r w:rsidRPr="00EC4A95">
        <w:rPr>
          <w:rFonts w:ascii="Cambria" w:hAnsi="Cambria"/>
          <w:color w:val="000000" w:themeColor="text1"/>
          <w:sz w:val="26"/>
          <w:szCs w:val="26"/>
          <w:lang w:val="en-US"/>
        </w:rPr>
        <w:t> </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Federal State </w:t>
      </w:r>
      <w:r w:rsidR="00005846" w:rsidRPr="00EC4A95">
        <w:rPr>
          <w:rFonts w:ascii="Cambria" w:hAnsi="Cambria"/>
          <w:color w:val="000000" w:themeColor="text1"/>
          <w:sz w:val="26"/>
          <w:szCs w:val="26"/>
          <w:lang w:val="en-US"/>
        </w:rPr>
        <w:t>Autonomous</w:t>
      </w:r>
      <w:r w:rsidRPr="00EC4A95">
        <w:rPr>
          <w:rFonts w:ascii="Cambria" w:hAnsi="Cambria"/>
          <w:color w:val="000000" w:themeColor="text1"/>
          <w:sz w:val="26"/>
          <w:szCs w:val="26"/>
          <w:lang w:val="en-US"/>
        </w:rPr>
        <w:t xml:space="preserve"> Educational Institution of Higher Education “</w:t>
      </w:r>
      <w:r w:rsidR="00434ADF" w:rsidRPr="00EC4A95">
        <w:rPr>
          <w:rFonts w:ascii="Cambria" w:hAnsi="Cambria"/>
          <w:color w:val="000000" w:themeColor="text1"/>
          <w:sz w:val="26"/>
          <w:szCs w:val="26"/>
          <w:lang w:val="en-US"/>
        </w:rPr>
        <w:t>Immanuel</w:t>
      </w:r>
      <w:r w:rsidR="00370F69" w:rsidRPr="00EC4A95">
        <w:rPr>
          <w:rFonts w:ascii="Cambria" w:hAnsi="Cambria"/>
          <w:color w:val="000000" w:themeColor="text1"/>
          <w:sz w:val="26"/>
          <w:szCs w:val="26"/>
          <w:lang w:val="en-US"/>
        </w:rPr>
        <w:t xml:space="preserve"> </w:t>
      </w:r>
      <w:r w:rsidR="00434ADF" w:rsidRPr="00EC4A95">
        <w:rPr>
          <w:rFonts w:ascii="Cambria" w:hAnsi="Cambria"/>
          <w:color w:val="000000" w:themeColor="text1"/>
          <w:sz w:val="26"/>
          <w:szCs w:val="26"/>
          <w:lang w:val="en-US"/>
        </w:rPr>
        <w:t>Kant</w:t>
      </w:r>
      <w:r w:rsidR="00370F69" w:rsidRPr="00EC4A95">
        <w:rPr>
          <w:rFonts w:ascii="Cambria" w:hAnsi="Cambria"/>
          <w:color w:val="000000" w:themeColor="text1"/>
          <w:sz w:val="26"/>
          <w:szCs w:val="26"/>
          <w:lang w:val="en-US"/>
        </w:rPr>
        <w:t xml:space="preserve"> </w:t>
      </w:r>
      <w:r w:rsidR="00434ADF" w:rsidRPr="00EC4A95">
        <w:rPr>
          <w:rFonts w:ascii="Cambria" w:hAnsi="Cambria"/>
          <w:color w:val="000000" w:themeColor="text1"/>
          <w:sz w:val="26"/>
          <w:szCs w:val="26"/>
          <w:lang w:val="en-US"/>
        </w:rPr>
        <w:t>Baltic Federal University</w:t>
      </w:r>
      <w:r w:rsidRPr="00EC4A95">
        <w:rPr>
          <w:rFonts w:ascii="Cambria" w:hAnsi="Cambria"/>
          <w:color w:val="000000" w:themeColor="text1"/>
          <w:sz w:val="26"/>
          <w:szCs w:val="26"/>
          <w:lang w:val="en-US"/>
        </w:rPr>
        <w:t xml:space="preserve">” (hereinafter </w:t>
      </w:r>
      <w:r w:rsidR="009F6B5F" w:rsidRPr="00EC4A95">
        <w:rPr>
          <w:rFonts w:ascii="Cambria" w:hAnsi="Cambria"/>
          <w:color w:val="000000" w:themeColor="text1"/>
          <w:sz w:val="26"/>
          <w:szCs w:val="26"/>
          <w:lang w:val="en-US"/>
        </w:rPr>
        <w:t>the IKBFU</w:t>
      </w:r>
      <w:r w:rsidRPr="00EC4A95">
        <w:rPr>
          <w:rFonts w:ascii="Cambria" w:hAnsi="Cambria"/>
          <w:color w:val="000000" w:themeColor="text1"/>
          <w:sz w:val="26"/>
          <w:szCs w:val="26"/>
          <w:lang w:val="en-US"/>
        </w:rPr>
        <w:t xml:space="preserve">), represented by </w:t>
      </w:r>
      <w:r w:rsidR="00372BED" w:rsidRPr="00EC4A95">
        <w:rPr>
          <w:rFonts w:ascii="Cambria" w:hAnsi="Cambria"/>
          <w:color w:val="000000" w:themeColor="text1"/>
          <w:sz w:val="26"/>
          <w:szCs w:val="26"/>
          <w:lang w:val="en-US"/>
        </w:rPr>
        <w:t xml:space="preserve">the </w:t>
      </w:r>
      <w:r w:rsidR="00372BED" w:rsidRPr="008166B4">
        <w:rPr>
          <w:rFonts w:ascii="Cambria" w:hAnsi="Cambria"/>
          <w:color w:val="000000" w:themeColor="text1"/>
          <w:sz w:val="26"/>
          <w:szCs w:val="26"/>
          <w:lang w:val="en-US"/>
        </w:rPr>
        <w:t>R</w:t>
      </w:r>
      <w:r w:rsidRPr="008166B4">
        <w:rPr>
          <w:rFonts w:ascii="Cambria" w:hAnsi="Cambria"/>
          <w:color w:val="000000" w:themeColor="text1"/>
          <w:sz w:val="26"/>
          <w:szCs w:val="26"/>
          <w:lang w:val="en-US"/>
        </w:rPr>
        <w:t>ector</w:t>
      </w:r>
      <w:r w:rsidR="00370F69" w:rsidRPr="00EC4A95">
        <w:rPr>
          <w:rFonts w:ascii="Cambria" w:hAnsi="Cambria"/>
          <w:color w:val="000000" w:themeColor="text1"/>
          <w:sz w:val="26"/>
          <w:szCs w:val="26"/>
          <w:lang w:val="en-US"/>
        </w:rPr>
        <w:t xml:space="preserve"> </w:t>
      </w:r>
      <w:r w:rsidR="00372BED" w:rsidRPr="00EC4A95">
        <w:rPr>
          <w:rFonts w:ascii="Cambria" w:hAnsi="Cambria"/>
          <w:color w:val="000000" w:themeColor="text1"/>
          <w:sz w:val="26"/>
          <w:szCs w:val="26"/>
          <w:lang w:val="en-US"/>
        </w:rPr>
        <w:t xml:space="preserve">Alexander </w:t>
      </w:r>
      <w:proofErr w:type="spellStart"/>
      <w:r w:rsidR="00372BED" w:rsidRPr="00EC4A95">
        <w:rPr>
          <w:rFonts w:ascii="Cambria" w:hAnsi="Cambria"/>
          <w:color w:val="000000" w:themeColor="text1"/>
          <w:sz w:val="26"/>
          <w:szCs w:val="26"/>
          <w:lang w:val="en-US"/>
        </w:rPr>
        <w:t>Fedorov</w:t>
      </w:r>
      <w:proofErr w:type="spellEnd"/>
      <w:r w:rsidR="00370F69"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and</w:t>
      </w:r>
    </w:p>
    <w:p w:rsidR="00A06231" w:rsidRPr="00EC4A95" w:rsidRDefault="00A06231" w:rsidP="0057290E">
      <w:p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highlight w:val="lightGray"/>
          <w:shd w:val="clear" w:color="auto" w:fill="FFFF00"/>
          <w:lang w:val="en-US"/>
        </w:rPr>
        <w:t>____________________________________________________________________________</w:t>
      </w:r>
      <w:r w:rsidRPr="00EC4A95">
        <w:rPr>
          <w:rFonts w:ascii="Cambria" w:hAnsi="Cambria"/>
          <w:color w:val="000000" w:themeColor="text1"/>
          <w:sz w:val="26"/>
          <w:szCs w:val="26"/>
          <w:lang w:val="en-US"/>
        </w:rPr>
        <w:t>,</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color w:val="000000" w:themeColor="text1"/>
          <w:sz w:val="26"/>
          <w:szCs w:val="26"/>
          <w:vertAlign w:val="superscript"/>
          <w:lang w:val="en-US"/>
        </w:rPr>
        <w:t xml:space="preserve">(name of </w:t>
      </w:r>
      <w:r w:rsidR="00372BED" w:rsidRPr="00EC4A95">
        <w:rPr>
          <w:rFonts w:ascii="Cambria" w:hAnsi="Cambria"/>
          <w:color w:val="000000" w:themeColor="text1"/>
          <w:sz w:val="26"/>
          <w:szCs w:val="26"/>
          <w:vertAlign w:val="superscript"/>
          <w:lang w:val="en-US"/>
        </w:rPr>
        <w:t>a partner organization)</w:t>
      </w:r>
    </w:p>
    <w:p w:rsidR="00A06231" w:rsidRPr="00EC4A95" w:rsidRDefault="00A06231" w:rsidP="0057290E">
      <w:p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represented by </w:t>
      </w:r>
      <w:r w:rsidRPr="00EC4A95">
        <w:rPr>
          <w:rFonts w:ascii="Cambria" w:hAnsi="Cambria"/>
          <w:color w:val="000000" w:themeColor="text1"/>
          <w:sz w:val="26"/>
          <w:szCs w:val="26"/>
          <w:highlight w:val="lightGray"/>
          <w:shd w:val="clear" w:color="auto" w:fill="FFFF00"/>
          <w:lang w:val="en-US"/>
        </w:rPr>
        <w:t>__________________________________________________________,</w:t>
      </w:r>
    </w:p>
    <w:p w:rsidR="00A06231" w:rsidRPr="00EC4A95" w:rsidRDefault="00A06231" w:rsidP="0057290E">
      <w:pPr>
        <w:spacing w:line="360" w:lineRule="auto"/>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hereinafter referred to as the "Parties", have concluded this Agreement as follows:</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w:t>
      </w:r>
    </w:p>
    <w:p w:rsidR="00A06231" w:rsidRPr="00EC4A95" w:rsidRDefault="00A06231" w:rsidP="0057290E">
      <w:pPr>
        <w:spacing w:line="360" w:lineRule="auto"/>
        <w:ind w:firstLine="709"/>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1. The Subject of the Agreement</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In</w:t>
      </w:r>
      <w:r w:rsidR="00370F69"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order to</w:t>
      </w:r>
      <w:r w:rsidR="00370F69"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co</w:t>
      </w:r>
      <w:r w:rsidR="00372BED" w:rsidRPr="00EC4A95">
        <w:rPr>
          <w:rFonts w:ascii="Cambria" w:hAnsi="Cambria"/>
          <w:color w:val="000000" w:themeColor="text1"/>
          <w:spacing w:val="1"/>
          <w:sz w:val="26"/>
          <w:szCs w:val="26"/>
          <w:lang w:val="en-US"/>
        </w:rPr>
        <w:t>llaborate</w:t>
      </w:r>
      <w:r w:rsidRPr="00EC4A95">
        <w:rPr>
          <w:rFonts w:ascii="Cambria" w:hAnsi="Cambria"/>
          <w:color w:val="000000" w:themeColor="text1"/>
          <w:spacing w:val="1"/>
          <w:sz w:val="26"/>
          <w:szCs w:val="26"/>
          <w:lang w:val="en-US"/>
        </w:rPr>
        <w:t xml:space="preserve"> in educational, scientific, technical</w:t>
      </w:r>
      <w:r w:rsidR="00867132"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and innovative activities, to ensure the development of a partnership system between universities</w:t>
      </w:r>
      <w:r w:rsidR="00847D9D" w:rsidRPr="00EC4A95">
        <w:rPr>
          <w:rFonts w:ascii="Cambria" w:hAnsi="Cambria"/>
          <w:color w:val="000000" w:themeColor="text1"/>
          <w:spacing w:val="1"/>
          <w:sz w:val="26"/>
          <w:szCs w:val="26"/>
          <w:lang w:val="en-US"/>
        </w:rPr>
        <w:t xml:space="preserve"> (organizations)</w:t>
      </w:r>
      <w:r w:rsidRPr="00EC4A95">
        <w:rPr>
          <w:rFonts w:ascii="Cambria" w:hAnsi="Cambria"/>
          <w:color w:val="000000" w:themeColor="text1"/>
          <w:spacing w:val="1"/>
          <w:sz w:val="26"/>
          <w:szCs w:val="26"/>
          <w:lang w:val="en-US"/>
        </w:rPr>
        <w:t>, the Parties came to an agreement</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on cooperation and interaction in the format of mirror laboratories</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in the following areas:</w:t>
      </w:r>
    </w:p>
    <w:p w:rsidR="00A06231" w:rsidRPr="00EC4A95" w:rsidRDefault="00A06231" w:rsidP="0057290E">
      <w:pPr>
        <w:spacing w:line="360" w:lineRule="auto"/>
        <w:ind w:firstLine="426"/>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1.1.</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 xml:space="preserve">Conducting fundamental and applied </w:t>
      </w:r>
      <w:r w:rsidR="00FE3E9D" w:rsidRPr="00EC4A95">
        <w:rPr>
          <w:rFonts w:ascii="Cambria" w:hAnsi="Cambria"/>
          <w:color w:val="000000" w:themeColor="text1"/>
          <w:spacing w:val="1"/>
          <w:sz w:val="26"/>
          <w:szCs w:val="26"/>
          <w:lang w:val="en-US"/>
        </w:rPr>
        <w:t>research work</w:t>
      </w:r>
      <w:r w:rsidRPr="00EC4A95">
        <w:rPr>
          <w:rFonts w:ascii="Cambria" w:hAnsi="Cambria"/>
          <w:color w:val="000000" w:themeColor="text1"/>
          <w:spacing w:val="1"/>
          <w:sz w:val="26"/>
          <w:szCs w:val="26"/>
          <w:lang w:val="en-US"/>
        </w:rPr>
        <w:t xml:space="preserve">, as </w:t>
      </w:r>
      <w:r w:rsidR="00372BED" w:rsidRPr="00EC4A95">
        <w:rPr>
          <w:rFonts w:ascii="Cambria" w:hAnsi="Cambria"/>
          <w:color w:val="000000" w:themeColor="text1"/>
          <w:spacing w:val="1"/>
          <w:sz w:val="26"/>
          <w:szCs w:val="26"/>
          <w:lang w:val="en-US"/>
        </w:rPr>
        <w:t xml:space="preserve">a </w:t>
      </w:r>
      <w:r w:rsidRPr="00EC4A95">
        <w:rPr>
          <w:rFonts w:ascii="Cambria" w:hAnsi="Cambria"/>
          <w:color w:val="000000" w:themeColor="text1"/>
          <w:spacing w:val="1"/>
          <w:sz w:val="26"/>
          <w:szCs w:val="26"/>
          <w:lang w:val="en-US"/>
        </w:rPr>
        <w:t>part of joint projects based on</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color w:val="000000" w:themeColor="text1"/>
          <w:spacing w:val="1"/>
          <w:sz w:val="26"/>
          <w:szCs w:val="26"/>
          <w:highlight w:val="lightGray"/>
          <w:shd w:val="clear" w:color="auto" w:fill="FFFF00"/>
          <w:lang w:val="en-US"/>
        </w:rPr>
        <w:lastRenderedPageBreak/>
        <w:t>_____________________________________________________________________________</w:t>
      </w:r>
      <w:r w:rsidR="003D7993" w:rsidRPr="00EC4A95">
        <w:rPr>
          <w:rFonts w:ascii="Cambria" w:hAnsi="Cambria"/>
          <w:color w:val="000000" w:themeColor="text1"/>
          <w:spacing w:val="1"/>
          <w:sz w:val="26"/>
          <w:szCs w:val="26"/>
          <w:highlight w:val="lightGray"/>
          <w:shd w:val="clear" w:color="auto" w:fill="FFFF00"/>
          <w:lang w:val="en-US"/>
        </w:rPr>
        <w:br/>
      </w:r>
      <w:r w:rsidR="00372BED" w:rsidRPr="00EC4A95">
        <w:rPr>
          <w:rFonts w:ascii="Cambria" w:hAnsi="Cambria"/>
          <w:color w:val="000000" w:themeColor="text1"/>
          <w:spacing w:val="1"/>
          <w:sz w:val="26"/>
          <w:szCs w:val="26"/>
          <w:vertAlign w:val="superscript"/>
          <w:lang w:val="en-US"/>
        </w:rPr>
        <w:t>(research</w:t>
      </w:r>
      <w:r w:rsidRPr="00EC4A95">
        <w:rPr>
          <w:rFonts w:ascii="Cambria" w:hAnsi="Cambria"/>
          <w:color w:val="000000" w:themeColor="text1"/>
          <w:spacing w:val="1"/>
          <w:sz w:val="26"/>
          <w:szCs w:val="26"/>
          <w:vertAlign w:val="superscript"/>
          <w:lang w:val="en-US"/>
        </w:rPr>
        <w:t xml:space="preserve"> center, institute or laboratory of the </w:t>
      </w:r>
      <w:r w:rsidR="00372BED" w:rsidRPr="00EC4A95">
        <w:rPr>
          <w:rFonts w:ascii="Cambria" w:hAnsi="Cambria"/>
          <w:color w:val="000000" w:themeColor="text1"/>
          <w:spacing w:val="1"/>
          <w:sz w:val="26"/>
          <w:szCs w:val="26"/>
          <w:vertAlign w:val="superscript"/>
          <w:lang w:val="en-US"/>
        </w:rPr>
        <w:t>IKBFU</w:t>
      </w:r>
      <w:r w:rsidRPr="00EC4A95">
        <w:rPr>
          <w:rFonts w:ascii="Cambria" w:hAnsi="Cambria"/>
          <w:color w:val="000000" w:themeColor="text1"/>
          <w:spacing w:val="1"/>
          <w:sz w:val="26"/>
          <w:szCs w:val="26"/>
          <w:vertAlign w:val="superscript"/>
          <w:lang w:val="en-US"/>
        </w:rPr>
        <w:t>)</w:t>
      </w:r>
    </w:p>
    <w:p w:rsidR="00A06231" w:rsidRPr="00EC4A95" w:rsidRDefault="00A06231" w:rsidP="0057290E">
      <w:pPr>
        <w:spacing w:line="360" w:lineRule="auto"/>
        <w:jc w:val="center"/>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and </w:t>
      </w:r>
      <w:r w:rsidRPr="00EC4A95">
        <w:rPr>
          <w:rFonts w:ascii="Cambria" w:hAnsi="Cambria"/>
          <w:color w:val="000000" w:themeColor="text1"/>
          <w:spacing w:val="1"/>
          <w:sz w:val="26"/>
          <w:szCs w:val="26"/>
          <w:highlight w:val="lightGray"/>
          <w:shd w:val="clear" w:color="auto" w:fill="FFFF00"/>
          <w:lang w:val="en-US"/>
        </w:rPr>
        <w:t>_________________________________________________________________________</w:t>
      </w:r>
      <w:r w:rsidR="003D7993" w:rsidRPr="00EC4A95">
        <w:rPr>
          <w:rFonts w:ascii="Cambria" w:hAnsi="Cambria"/>
          <w:color w:val="000000" w:themeColor="text1"/>
          <w:spacing w:val="1"/>
          <w:sz w:val="26"/>
          <w:szCs w:val="26"/>
          <w:highlight w:val="lightGray"/>
          <w:shd w:val="clear" w:color="auto" w:fill="FFFF00"/>
          <w:lang w:val="en-US"/>
        </w:rPr>
        <w:br/>
      </w:r>
      <w:r w:rsidR="00372BED" w:rsidRPr="00EC4A95">
        <w:rPr>
          <w:rFonts w:ascii="Cambria" w:hAnsi="Cambria"/>
          <w:color w:val="000000" w:themeColor="text1"/>
          <w:spacing w:val="1"/>
          <w:sz w:val="26"/>
          <w:szCs w:val="26"/>
          <w:vertAlign w:val="superscript"/>
          <w:lang w:val="en-US"/>
        </w:rPr>
        <w:t>(research</w:t>
      </w:r>
      <w:r w:rsidRPr="00EC4A95">
        <w:rPr>
          <w:rFonts w:ascii="Cambria" w:hAnsi="Cambria"/>
          <w:color w:val="000000" w:themeColor="text1"/>
          <w:spacing w:val="1"/>
          <w:sz w:val="26"/>
          <w:szCs w:val="26"/>
          <w:vertAlign w:val="superscript"/>
          <w:lang w:val="en-US"/>
        </w:rPr>
        <w:t xml:space="preserve"> center, institute or laboratory of the partner)</w:t>
      </w:r>
    </w:p>
    <w:p w:rsidR="00A06231" w:rsidRPr="00EC4A95" w:rsidRDefault="00A06231" w:rsidP="0057290E">
      <w:pPr>
        <w:spacing w:line="360" w:lineRule="auto"/>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and giving</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these research units the</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status of mirror laboratories.</w:t>
      </w:r>
    </w:p>
    <w:p w:rsidR="00372BED" w:rsidRPr="00EC4A95" w:rsidRDefault="00A06231" w:rsidP="0057290E">
      <w:pPr>
        <w:spacing w:line="360" w:lineRule="auto"/>
        <w:ind w:firstLine="426"/>
        <w:jc w:val="both"/>
        <w:rPr>
          <w:rFonts w:ascii="Cambria" w:hAnsi="Cambria"/>
          <w:color w:val="000000" w:themeColor="text1"/>
          <w:spacing w:val="1"/>
          <w:sz w:val="26"/>
          <w:szCs w:val="26"/>
          <w:lang w:val="en-US"/>
        </w:rPr>
      </w:pPr>
      <w:r w:rsidRPr="00EC4A95">
        <w:rPr>
          <w:rFonts w:ascii="Cambria" w:hAnsi="Cambria"/>
          <w:color w:val="000000" w:themeColor="text1"/>
          <w:spacing w:val="1"/>
          <w:sz w:val="26"/>
          <w:szCs w:val="26"/>
          <w:lang w:val="en-US"/>
        </w:rPr>
        <w:t xml:space="preserve">1.2. Implementation of applied and exploratory research and </w:t>
      </w:r>
      <w:r w:rsidR="00B822DB" w:rsidRPr="00EC4A95">
        <w:rPr>
          <w:rFonts w:ascii="Cambria" w:hAnsi="Cambria"/>
          <w:color w:val="000000" w:themeColor="text1"/>
          <w:spacing w:val="1"/>
          <w:sz w:val="26"/>
          <w:szCs w:val="26"/>
          <w:lang w:val="en-US"/>
        </w:rPr>
        <w:t>elaboration</w:t>
      </w:r>
      <w:r w:rsidR="00FE3E9D" w:rsidRPr="00EC4A95">
        <w:rPr>
          <w:rFonts w:ascii="Cambria" w:hAnsi="Cambria"/>
          <w:color w:val="000000" w:themeColor="text1"/>
          <w:spacing w:val="1"/>
          <w:sz w:val="26"/>
          <w:szCs w:val="26"/>
          <w:lang w:val="en-US"/>
        </w:rPr>
        <w:t>s</w:t>
      </w:r>
      <w:r w:rsidRPr="00EC4A95">
        <w:rPr>
          <w:rFonts w:ascii="Cambria" w:hAnsi="Cambria"/>
          <w:color w:val="000000" w:themeColor="text1"/>
          <w:spacing w:val="1"/>
          <w:sz w:val="26"/>
          <w:szCs w:val="26"/>
          <w:lang w:val="en-US"/>
        </w:rPr>
        <w:t xml:space="preserve"> in the field of </w:t>
      </w:r>
      <w:r w:rsidRPr="00EC4A95">
        <w:rPr>
          <w:rFonts w:ascii="Cambria" w:hAnsi="Cambria"/>
          <w:i/>
          <w:iCs/>
          <w:color w:val="000000" w:themeColor="text1"/>
          <w:spacing w:val="1"/>
          <w:sz w:val="26"/>
          <w:szCs w:val="26"/>
          <w:highlight w:val="lightGray"/>
          <w:u w:val="single"/>
          <w:shd w:val="clear" w:color="auto" w:fill="FFFF00"/>
          <w:lang w:val="en-US"/>
        </w:rPr>
        <w:t xml:space="preserve">exact, natural, </w:t>
      </w:r>
      <w:r w:rsidR="00B822DB" w:rsidRPr="00EC4A95">
        <w:rPr>
          <w:rFonts w:ascii="Cambria" w:hAnsi="Cambria"/>
          <w:i/>
          <w:iCs/>
          <w:color w:val="000000" w:themeColor="text1"/>
          <w:spacing w:val="1"/>
          <w:sz w:val="26"/>
          <w:szCs w:val="26"/>
          <w:highlight w:val="lightGray"/>
          <w:u w:val="single"/>
          <w:shd w:val="clear" w:color="auto" w:fill="FFFF00"/>
          <w:lang w:val="en-US"/>
        </w:rPr>
        <w:t>engineering</w:t>
      </w:r>
      <w:r w:rsidRPr="00EC4A95">
        <w:rPr>
          <w:rFonts w:ascii="Cambria" w:hAnsi="Cambria"/>
          <w:i/>
          <w:iCs/>
          <w:color w:val="000000" w:themeColor="text1"/>
          <w:spacing w:val="1"/>
          <w:sz w:val="26"/>
          <w:szCs w:val="26"/>
          <w:highlight w:val="lightGray"/>
          <w:u w:val="single"/>
          <w:shd w:val="clear" w:color="auto" w:fill="FFFF00"/>
          <w:lang w:val="en-US"/>
        </w:rPr>
        <w:t>, social</w:t>
      </w:r>
      <w:r w:rsidR="00867132" w:rsidRPr="00EC4A95">
        <w:rPr>
          <w:rFonts w:ascii="Cambria" w:hAnsi="Cambria"/>
          <w:i/>
          <w:iCs/>
          <w:color w:val="000000" w:themeColor="text1"/>
          <w:spacing w:val="1"/>
          <w:sz w:val="26"/>
          <w:szCs w:val="26"/>
          <w:highlight w:val="lightGray"/>
          <w:u w:val="single"/>
          <w:shd w:val="clear" w:color="auto" w:fill="FFFF00"/>
          <w:lang w:val="en-US"/>
        </w:rPr>
        <w:t>,</w:t>
      </w:r>
      <w:r w:rsidRPr="00EC4A95">
        <w:rPr>
          <w:rFonts w:ascii="Cambria" w:hAnsi="Cambria"/>
          <w:i/>
          <w:iCs/>
          <w:color w:val="000000" w:themeColor="text1"/>
          <w:spacing w:val="1"/>
          <w:sz w:val="26"/>
          <w:szCs w:val="26"/>
          <w:highlight w:val="lightGray"/>
          <w:u w:val="single"/>
          <w:shd w:val="clear" w:color="auto" w:fill="FFFF00"/>
          <w:lang w:val="en-US"/>
        </w:rPr>
        <w:t xml:space="preserve"> and human</w:t>
      </w:r>
      <w:r w:rsidR="00372BED" w:rsidRPr="00EC4A95">
        <w:rPr>
          <w:rFonts w:ascii="Cambria" w:hAnsi="Cambria"/>
          <w:i/>
          <w:iCs/>
          <w:color w:val="000000" w:themeColor="text1"/>
          <w:spacing w:val="1"/>
          <w:sz w:val="26"/>
          <w:szCs w:val="26"/>
          <w:highlight w:val="lightGray"/>
          <w:u w:val="single"/>
          <w:shd w:val="clear" w:color="auto" w:fill="FFFF00"/>
          <w:lang w:val="en-US"/>
        </w:rPr>
        <w:t xml:space="preserve"> </w:t>
      </w:r>
      <w:r w:rsidRPr="00EC4A95">
        <w:rPr>
          <w:rFonts w:ascii="Cambria" w:hAnsi="Cambria"/>
          <w:color w:val="000000" w:themeColor="text1"/>
          <w:spacing w:val="1"/>
          <w:sz w:val="26"/>
          <w:szCs w:val="26"/>
          <w:lang w:val="en-US"/>
        </w:rPr>
        <w:t>sciences, aimed at </w:t>
      </w:r>
      <w:r w:rsidRPr="00EC4A95">
        <w:rPr>
          <w:rFonts w:ascii="Cambria" w:hAnsi="Cambria"/>
          <w:color w:val="000000" w:themeColor="text1"/>
          <w:spacing w:val="1"/>
          <w:sz w:val="26"/>
          <w:szCs w:val="26"/>
          <w:highlight w:val="lightGray"/>
          <w:shd w:val="clear" w:color="auto" w:fill="FFFF00"/>
          <w:lang w:val="en-US"/>
        </w:rPr>
        <w:t>____________________________________ __________________________</w:t>
      </w:r>
      <w:r w:rsidRPr="00EC4A95">
        <w:rPr>
          <w:rFonts w:ascii="Cambria" w:hAnsi="Cambria"/>
          <w:color w:val="000000" w:themeColor="text1"/>
          <w:spacing w:val="1"/>
          <w:sz w:val="26"/>
          <w:szCs w:val="26"/>
          <w:lang w:val="en-US"/>
        </w:rPr>
        <w:t>. </w:t>
      </w:r>
    </w:p>
    <w:p w:rsidR="00A06231" w:rsidRPr="00EC4A95" w:rsidRDefault="00A06231" w:rsidP="0057290E">
      <w:pPr>
        <w:spacing w:line="360" w:lineRule="auto"/>
        <w:ind w:firstLine="426"/>
        <w:jc w:val="both"/>
        <w:rPr>
          <w:rFonts w:ascii="Cambria" w:hAnsi="Cambria"/>
          <w:color w:val="000000" w:themeColor="text1"/>
          <w:sz w:val="26"/>
          <w:szCs w:val="26"/>
          <w:lang w:val="en-US"/>
        </w:rPr>
      </w:pPr>
      <w:r w:rsidRPr="00EC4A95">
        <w:rPr>
          <w:rFonts w:ascii="Cambria" w:hAnsi="Cambria"/>
          <w:color w:val="000000" w:themeColor="text1"/>
          <w:spacing w:val="1"/>
          <w:sz w:val="26"/>
          <w:szCs w:val="26"/>
          <w:vertAlign w:val="superscript"/>
          <w:lang w:val="en-US"/>
        </w:rPr>
        <w:t>(</w:t>
      </w:r>
      <w:r w:rsidR="00B822DB" w:rsidRPr="00EC4A95">
        <w:rPr>
          <w:rFonts w:ascii="Cambria" w:hAnsi="Cambria"/>
          <w:color w:val="000000" w:themeColor="text1"/>
          <w:spacing w:val="1"/>
          <w:sz w:val="26"/>
          <w:szCs w:val="26"/>
          <w:vertAlign w:val="superscript"/>
          <w:lang w:val="en-US"/>
        </w:rPr>
        <w:t>research subject</w:t>
      </w:r>
      <w:r w:rsidRPr="00EC4A95">
        <w:rPr>
          <w:rFonts w:ascii="Cambria" w:hAnsi="Cambria"/>
          <w:color w:val="000000" w:themeColor="text1"/>
          <w:spacing w:val="1"/>
          <w:sz w:val="26"/>
          <w:szCs w:val="26"/>
          <w:vertAlign w:val="superscript"/>
          <w:lang w:val="en-US"/>
        </w:rPr>
        <w:t>)</w:t>
      </w:r>
      <w:r w:rsidRPr="00EC4A95">
        <w:rPr>
          <w:rFonts w:ascii="Cambria" w:hAnsi="Cambria"/>
          <w:color w:val="000000" w:themeColor="text1"/>
          <w:sz w:val="26"/>
          <w:szCs w:val="26"/>
          <w:lang w:val="en-US"/>
        </w:rPr>
        <w:t>             </w:t>
      </w:r>
      <w:r w:rsidRPr="00EC4A95">
        <w:rPr>
          <w:rFonts w:ascii="Cambria" w:hAnsi="Cambria"/>
          <w:color w:val="000000" w:themeColor="text1"/>
          <w:spacing w:val="1"/>
          <w:sz w:val="26"/>
          <w:szCs w:val="26"/>
          <w:lang w:val="en-US"/>
        </w:rPr>
        <w:t>                                                                             </w:t>
      </w:r>
    </w:p>
    <w:p w:rsidR="00A06231" w:rsidRPr="00EC4A95" w:rsidRDefault="00A06231" w:rsidP="0057290E">
      <w:pPr>
        <w:spacing w:line="360" w:lineRule="auto"/>
        <w:ind w:firstLine="426"/>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1.3. Creating conditions for exchange of </w:t>
      </w:r>
      <w:r w:rsidR="00520805" w:rsidRPr="00EC4A95">
        <w:rPr>
          <w:rFonts w:ascii="Cambria" w:hAnsi="Cambria"/>
          <w:color w:val="000000" w:themeColor="text1"/>
          <w:spacing w:val="1"/>
          <w:sz w:val="26"/>
          <w:szCs w:val="26"/>
          <w:lang w:val="en-US"/>
        </w:rPr>
        <w:t xml:space="preserve">the </w:t>
      </w:r>
      <w:r w:rsidRPr="00EC4A95">
        <w:rPr>
          <w:rFonts w:ascii="Cambria" w:hAnsi="Cambria"/>
          <w:color w:val="000000" w:themeColor="text1"/>
          <w:spacing w:val="1"/>
          <w:sz w:val="26"/>
          <w:szCs w:val="26"/>
          <w:lang w:val="en-US"/>
        </w:rPr>
        <w:t>ideas, information</w:t>
      </w:r>
      <w:r w:rsidR="00867132"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and technologies, as well as organization of joint research and </w:t>
      </w:r>
      <w:r w:rsidR="00B822DB" w:rsidRPr="00EC4A95">
        <w:rPr>
          <w:rFonts w:ascii="Cambria" w:hAnsi="Cambria"/>
          <w:color w:val="000000" w:themeColor="text1"/>
          <w:spacing w:val="1"/>
          <w:sz w:val="26"/>
          <w:szCs w:val="26"/>
          <w:lang w:val="en-US"/>
        </w:rPr>
        <w:t>elaboration</w:t>
      </w:r>
      <w:r w:rsidR="0022086C" w:rsidRPr="00EC4A95">
        <w:rPr>
          <w:rFonts w:ascii="Cambria" w:hAnsi="Cambria"/>
          <w:color w:val="000000" w:themeColor="text1"/>
          <w:spacing w:val="1"/>
          <w:sz w:val="26"/>
          <w:szCs w:val="26"/>
          <w:lang w:val="en-US"/>
        </w:rPr>
        <w:t>s</w:t>
      </w:r>
      <w:r w:rsidRPr="00EC4A95">
        <w:rPr>
          <w:rFonts w:ascii="Cambria" w:hAnsi="Cambria"/>
          <w:color w:val="000000" w:themeColor="text1"/>
          <w:spacing w:val="1"/>
          <w:sz w:val="26"/>
          <w:szCs w:val="26"/>
          <w:lang w:val="en-US"/>
        </w:rPr>
        <w:t xml:space="preserve"> </w:t>
      </w:r>
      <w:r w:rsidR="00520805" w:rsidRPr="00EC4A95">
        <w:rPr>
          <w:rFonts w:ascii="Cambria" w:hAnsi="Cambria"/>
          <w:color w:val="000000" w:themeColor="text1"/>
          <w:spacing w:val="1"/>
          <w:sz w:val="26"/>
          <w:szCs w:val="26"/>
          <w:lang w:val="en-US"/>
        </w:rPr>
        <w:t>within</w:t>
      </w:r>
      <w:r w:rsidRPr="00EC4A95">
        <w:rPr>
          <w:rFonts w:ascii="Cambria" w:hAnsi="Cambria"/>
          <w:color w:val="000000" w:themeColor="text1"/>
          <w:spacing w:val="1"/>
          <w:sz w:val="26"/>
          <w:szCs w:val="26"/>
          <w:lang w:val="en-US"/>
        </w:rPr>
        <w:t xml:space="preserve"> agreed priority areas.</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w:t>
      </w:r>
    </w:p>
    <w:p w:rsidR="00A06231" w:rsidRPr="00EC4A95" w:rsidRDefault="00A06231" w:rsidP="0057290E">
      <w:pPr>
        <w:spacing w:line="360" w:lineRule="auto"/>
        <w:ind w:firstLine="709"/>
        <w:jc w:val="center"/>
        <w:rPr>
          <w:rFonts w:ascii="Cambria" w:hAnsi="Cambria"/>
          <w:color w:val="000000" w:themeColor="text1"/>
          <w:sz w:val="26"/>
          <w:szCs w:val="26"/>
          <w:lang w:val="en-US"/>
        </w:rPr>
      </w:pPr>
      <w:r w:rsidRPr="00EC4A95">
        <w:rPr>
          <w:rFonts w:ascii="Cambria" w:hAnsi="Cambria"/>
          <w:b/>
          <w:bCs/>
          <w:color w:val="000000" w:themeColor="text1"/>
          <w:spacing w:val="-3"/>
          <w:sz w:val="26"/>
          <w:szCs w:val="26"/>
          <w:lang w:val="en-US"/>
        </w:rPr>
        <w:t>2. </w:t>
      </w:r>
      <w:bookmarkStart w:id="0" w:name="bookmark2"/>
      <w:r w:rsidRPr="00EC4A95">
        <w:rPr>
          <w:rFonts w:ascii="Cambria" w:hAnsi="Cambria"/>
          <w:b/>
          <w:bCs/>
          <w:color w:val="000000" w:themeColor="text1"/>
          <w:spacing w:val="-3"/>
          <w:sz w:val="26"/>
          <w:szCs w:val="26"/>
          <w:lang w:val="en-US"/>
        </w:rPr>
        <w:t xml:space="preserve">Forms of </w:t>
      </w:r>
      <w:r w:rsidR="00C50180" w:rsidRPr="00EC4A95">
        <w:rPr>
          <w:rFonts w:ascii="Cambria" w:hAnsi="Cambria"/>
          <w:b/>
          <w:bCs/>
          <w:color w:val="000000" w:themeColor="text1"/>
          <w:spacing w:val="-3"/>
          <w:sz w:val="26"/>
          <w:szCs w:val="26"/>
          <w:lang w:val="en-US"/>
        </w:rPr>
        <w:t>I</w:t>
      </w:r>
      <w:r w:rsidRPr="00EC4A95">
        <w:rPr>
          <w:rFonts w:ascii="Cambria" w:hAnsi="Cambria"/>
          <w:b/>
          <w:bCs/>
          <w:color w:val="000000" w:themeColor="text1"/>
          <w:spacing w:val="-3"/>
          <w:sz w:val="26"/>
          <w:szCs w:val="26"/>
          <w:lang w:val="en-US"/>
        </w:rPr>
        <w:t>nteraction</w:t>
      </w:r>
      <w:bookmarkEnd w:id="0"/>
    </w:p>
    <w:p w:rsidR="00A06231" w:rsidRPr="00EC4A95" w:rsidRDefault="0022086C"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M</w:t>
      </w:r>
      <w:r w:rsidR="00A06231" w:rsidRPr="00EC4A95">
        <w:rPr>
          <w:rFonts w:ascii="Cambria" w:hAnsi="Cambria"/>
          <w:color w:val="000000" w:themeColor="text1"/>
          <w:spacing w:val="1"/>
          <w:sz w:val="26"/>
          <w:szCs w:val="26"/>
          <w:lang w:val="en-US"/>
        </w:rPr>
        <w:t xml:space="preserve">irror laboratories </w:t>
      </w:r>
      <w:r w:rsidRPr="00EC4A95">
        <w:rPr>
          <w:rFonts w:ascii="Cambria" w:hAnsi="Cambria"/>
          <w:color w:val="000000" w:themeColor="text1"/>
          <w:spacing w:val="1"/>
          <w:sz w:val="26"/>
          <w:szCs w:val="26"/>
          <w:lang w:val="en-US"/>
        </w:rPr>
        <w:t>cooperation</w:t>
      </w:r>
      <w:r w:rsidR="00A06231" w:rsidRPr="00EC4A95">
        <w:rPr>
          <w:rFonts w:ascii="Cambria" w:hAnsi="Cambria"/>
          <w:color w:val="000000" w:themeColor="text1"/>
          <w:spacing w:val="1"/>
          <w:sz w:val="26"/>
          <w:szCs w:val="26"/>
          <w:lang w:val="en-US"/>
        </w:rPr>
        <w:t xml:space="preserve"> assumes the following form</w:t>
      </w:r>
      <w:r w:rsidRPr="00EC4A95">
        <w:rPr>
          <w:rFonts w:ascii="Cambria" w:hAnsi="Cambria"/>
          <w:color w:val="000000" w:themeColor="text1"/>
          <w:spacing w:val="1"/>
          <w:sz w:val="26"/>
          <w:szCs w:val="26"/>
          <w:lang w:val="en-US"/>
        </w:rPr>
        <w:t xml:space="preserve">s of </w:t>
      </w:r>
      <w:r w:rsidR="00A06231" w:rsidRPr="00EC4A95">
        <w:rPr>
          <w:rFonts w:ascii="Cambria" w:hAnsi="Cambria"/>
          <w:color w:val="000000" w:themeColor="text1"/>
          <w:spacing w:val="1"/>
          <w:sz w:val="26"/>
          <w:szCs w:val="26"/>
          <w:lang w:val="en-US"/>
        </w:rPr>
        <w:t>interaction:</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2.1. Joint meetings</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3"/>
          <w:sz w:val="26"/>
          <w:szCs w:val="26"/>
          <w:shd w:val="clear" w:color="auto" w:fill="FFFFFF"/>
          <w:lang w:val="en-US"/>
        </w:rPr>
        <w:t>and</w:t>
      </w:r>
      <w:r w:rsidR="00847D9D"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 xml:space="preserve">discussions on the subject of the </w:t>
      </w:r>
      <w:r w:rsidR="0022086C" w:rsidRPr="00EC4A95">
        <w:rPr>
          <w:rFonts w:ascii="Cambria" w:hAnsi="Cambria"/>
          <w:color w:val="000000" w:themeColor="text1"/>
          <w:spacing w:val="1"/>
          <w:sz w:val="26"/>
          <w:szCs w:val="26"/>
          <w:lang w:val="en-US"/>
        </w:rPr>
        <w:t>Agreement</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2.2. Exchange of information (by sending messages, letters,</w:t>
      </w:r>
      <w:r w:rsidR="0022086C" w:rsidRPr="00EC4A95">
        <w:rPr>
          <w:rFonts w:ascii="Cambria" w:hAnsi="Cambria"/>
          <w:color w:val="000000" w:themeColor="text1"/>
          <w:spacing w:val="1"/>
          <w:sz w:val="26"/>
          <w:szCs w:val="26"/>
          <w:lang w:val="en-US"/>
        </w:rPr>
        <w:t xml:space="preserve"> making calls,</w:t>
      </w:r>
      <w:r w:rsidRPr="00EC4A95">
        <w:rPr>
          <w:rFonts w:ascii="Cambria" w:hAnsi="Cambria"/>
          <w:color w:val="000000" w:themeColor="text1"/>
          <w:spacing w:val="1"/>
          <w:sz w:val="26"/>
          <w:szCs w:val="26"/>
          <w:lang w:val="en-US"/>
        </w:rPr>
        <w:t xml:space="preserve"> etc.) related</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3"/>
          <w:sz w:val="26"/>
          <w:szCs w:val="26"/>
          <w:shd w:val="clear" w:color="auto" w:fill="FFFFFF"/>
          <w:lang w:val="en-US"/>
        </w:rPr>
        <w:t>to the</w:t>
      </w:r>
      <w:r w:rsidR="00847D9D"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 xml:space="preserve">field of </w:t>
      </w:r>
      <w:r w:rsidR="0022086C" w:rsidRPr="00EC4A95">
        <w:rPr>
          <w:rFonts w:ascii="Cambria" w:hAnsi="Cambria"/>
          <w:color w:val="000000" w:themeColor="text1"/>
          <w:spacing w:val="1"/>
          <w:sz w:val="26"/>
          <w:szCs w:val="26"/>
          <w:lang w:val="en-US"/>
        </w:rPr>
        <w:t xml:space="preserve">the </w:t>
      </w:r>
      <w:r w:rsidRPr="00EC4A95">
        <w:rPr>
          <w:rFonts w:ascii="Cambria" w:hAnsi="Cambria"/>
          <w:color w:val="000000" w:themeColor="text1"/>
          <w:spacing w:val="1"/>
          <w:sz w:val="26"/>
          <w:szCs w:val="26"/>
          <w:lang w:val="en-US"/>
        </w:rPr>
        <w:t>cooperation.</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2.3. Conducting joint</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 xml:space="preserve">research and </w:t>
      </w:r>
      <w:r w:rsidR="00273BF6" w:rsidRPr="00EC4A95">
        <w:rPr>
          <w:rFonts w:ascii="Cambria" w:hAnsi="Cambria"/>
          <w:color w:val="000000" w:themeColor="text1"/>
          <w:spacing w:val="1"/>
          <w:sz w:val="26"/>
          <w:szCs w:val="26"/>
          <w:lang w:val="en-US"/>
        </w:rPr>
        <w:t>elaborations</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2.4. Collaboration on the </w:t>
      </w:r>
      <w:r w:rsidR="00273BF6" w:rsidRPr="00EC4A95">
        <w:rPr>
          <w:rFonts w:ascii="Cambria" w:hAnsi="Cambria"/>
          <w:color w:val="000000" w:themeColor="text1"/>
          <w:spacing w:val="1"/>
          <w:sz w:val="26"/>
          <w:szCs w:val="26"/>
          <w:lang w:val="en-US"/>
        </w:rPr>
        <w:t>introduction</w:t>
      </w:r>
      <w:r w:rsidRPr="00EC4A95">
        <w:rPr>
          <w:rFonts w:ascii="Cambria" w:hAnsi="Cambria"/>
          <w:color w:val="000000" w:themeColor="text1"/>
          <w:spacing w:val="1"/>
          <w:sz w:val="26"/>
          <w:szCs w:val="26"/>
          <w:lang w:val="en-US"/>
        </w:rPr>
        <w:t xml:space="preserve"> of </w:t>
      </w:r>
      <w:r w:rsidR="00273BF6" w:rsidRPr="00EC4A95">
        <w:rPr>
          <w:rFonts w:ascii="Cambria" w:hAnsi="Cambria"/>
          <w:color w:val="000000" w:themeColor="text1"/>
          <w:spacing w:val="1"/>
          <w:sz w:val="26"/>
          <w:szCs w:val="26"/>
          <w:lang w:val="en-US"/>
        </w:rPr>
        <w:t>research</w:t>
      </w:r>
      <w:r w:rsidRPr="00EC4A95">
        <w:rPr>
          <w:rFonts w:ascii="Cambria" w:hAnsi="Cambria"/>
          <w:color w:val="000000" w:themeColor="text1"/>
          <w:spacing w:val="1"/>
          <w:sz w:val="26"/>
          <w:szCs w:val="26"/>
          <w:lang w:val="en-US"/>
        </w:rPr>
        <w:t xml:space="preserve"> results, including coordination of </w:t>
      </w:r>
      <w:r w:rsidR="001B2CB2" w:rsidRPr="00EC4A95">
        <w:rPr>
          <w:rFonts w:ascii="Cambria" w:hAnsi="Cambria"/>
          <w:color w:val="000000" w:themeColor="text1"/>
          <w:spacing w:val="1"/>
          <w:sz w:val="26"/>
          <w:szCs w:val="26"/>
          <w:lang w:val="en-US"/>
        </w:rPr>
        <w:t xml:space="preserve">requirements specification </w:t>
      </w:r>
      <w:r w:rsidRPr="00EC4A95">
        <w:rPr>
          <w:rFonts w:ascii="Cambria" w:hAnsi="Cambria"/>
          <w:color w:val="000000" w:themeColor="text1"/>
          <w:spacing w:val="1"/>
          <w:sz w:val="26"/>
          <w:szCs w:val="26"/>
          <w:lang w:val="en-US"/>
        </w:rPr>
        <w:t>and discussion of the results.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2.5. Consultations on </w:t>
      </w:r>
      <w:r w:rsidR="00BF5A86" w:rsidRPr="00EC4A95">
        <w:rPr>
          <w:rFonts w:ascii="Cambria" w:hAnsi="Cambria"/>
          <w:color w:val="000000" w:themeColor="text1"/>
          <w:spacing w:val="1"/>
          <w:sz w:val="26"/>
          <w:szCs w:val="26"/>
          <w:lang w:val="en-US"/>
        </w:rPr>
        <w:t xml:space="preserve">the </w:t>
      </w:r>
      <w:r w:rsidRPr="00EC4A95">
        <w:rPr>
          <w:rFonts w:ascii="Cambria" w:hAnsi="Cambria"/>
          <w:color w:val="000000" w:themeColor="text1"/>
          <w:spacing w:val="1"/>
          <w:sz w:val="26"/>
          <w:szCs w:val="26"/>
          <w:lang w:val="en-US"/>
        </w:rPr>
        <w:t>issues related to the</w:t>
      </w:r>
      <w:r w:rsidR="00BF5A86"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 xml:space="preserve">activities </w:t>
      </w:r>
      <w:r w:rsidRPr="00EC4A95">
        <w:rPr>
          <w:rFonts w:ascii="Cambria" w:hAnsi="Cambria"/>
          <w:color w:val="000000" w:themeColor="text1"/>
          <w:spacing w:val="-3"/>
          <w:sz w:val="26"/>
          <w:szCs w:val="26"/>
          <w:shd w:val="clear" w:color="auto" w:fill="FFFFFF"/>
          <w:lang w:val="en-US"/>
        </w:rPr>
        <w:t>of</w:t>
      </w:r>
      <w:r w:rsidR="00847D9D"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mutual interest.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2.6. Preparation</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3"/>
          <w:sz w:val="26"/>
          <w:szCs w:val="26"/>
          <w:shd w:val="clear" w:color="auto" w:fill="FFFFFF"/>
          <w:lang w:val="en-US"/>
        </w:rPr>
        <w:t>and</w:t>
      </w:r>
      <w:r w:rsidR="00847D9D"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 xml:space="preserve">implementation of joint research programs, research projects in </w:t>
      </w:r>
      <w:r w:rsidR="00BF5A86" w:rsidRPr="00EC4A95">
        <w:rPr>
          <w:rFonts w:ascii="Cambria" w:hAnsi="Cambria"/>
          <w:color w:val="000000" w:themeColor="text1"/>
          <w:spacing w:val="1"/>
          <w:sz w:val="26"/>
          <w:szCs w:val="26"/>
          <w:lang w:val="en-US"/>
        </w:rPr>
        <w:t xml:space="preserve">particular </w:t>
      </w:r>
      <w:r w:rsidRPr="00EC4A95">
        <w:rPr>
          <w:rFonts w:ascii="Cambria" w:hAnsi="Cambria"/>
          <w:color w:val="000000" w:themeColor="text1"/>
          <w:spacing w:val="1"/>
          <w:sz w:val="26"/>
          <w:szCs w:val="26"/>
          <w:lang w:val="en-US"/>
        </w:rPr>
        <w:t>research areas, including programs and projects with international participation.</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2.7. Use of unique </w:t>
      </w:r>
      <w:r w:rsidR="00BF5A86" w:rsidRPr="00EC4A95">
        <w:rPr>
          <w:rFonts w:ascii="Cambria" w:hAnsi="Cambria"/>
          <w:color w:val="000000" w:themeColor="text1"/>
          <w:spacing w:val="1"/>
          <w:sz w:val="26"/>
          <w:szCs w:val="26"/>
          <w:lang w:val="en-US"/>
        </w:rPr>
        <w:t>research</w:t>
      </w:r>
      <w:r w:rsidRPr="00EC4A95">
        <w:rPr>
          <w:rFonts w:ascii="Cambria" w:hAnsi="Cambria"/>
          <w:color w:val="000000" w:themeColor="text1"/>
          <w:spacing w:val="1"/>
          <w:sz w:val="26"/>
          <w:szCs w:val="26"/>
          <w:lang w:val="en-US"/>
        </w:rPr>
        <w:t xml:space="preserve"> equipment and instrumentation</w:t>
      </w:r>
      <w:r w:rsidR="00653D44" w:rsidRPr="00EC4A95">
        <w:rPr>
          <w:rFonts w:ascii="Cambria" w:hAnsi="Cambria"/>
          <w:color w:val="000000" w:themeColor="text1"/>
          <w:spacing w:val="1"/>
          <w:sz w:val="26"/>
          <w:szCs w:val="26"/>
          <w:lang w:val="en-US"/>
        </w:rPr>
        <w:t xml:space="preserve"> pool</w:t>
      </w:r>
      <w:r w:rsidRPr="00EC4A95">
        <w:rPr>
          <w:rFonts w:ascii="Cambria" w:hAnsi="Cambria"/>
          <w:color w:val="000000" w:themeColor="text1"/>
          <w:spacing w:val="1"/>
          <w:sz w:val="26"/>
          <w:szCs w:val="26"/>
          <w:lang w:val="en-US"/>
        </w:rPr>
        <w:t xml:space="preserve"> of the Parties for joint research.</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2.8. </w:t>
      </w:r>
      <w:r w:rsidR="00836802" w:rsidRPr="00EC4A95">
        <w:rPr>
          <w:rFonts w:ascii="Cambria" w:hAnsi="Cambria"/>
          <w:color w:val="000000" w:themeColor="text1"/>
          <w:spacing w:val="1"/>
          <w:sz w:val="26"/>
          <w:szCs w:val="26"/>
          <w:lang w:val="en-US"/>
        </w:rPr>
        <w:t>Planning and program development of j</w:t>
      </w:r>
      <w:r w:rsidRPr="00EC4A95">
        <w:rPr>
          <w:rFonts w:ascii="Cambria" w:hAnsi="Cambria"/>
          <w:color w:val="000000" w:themeColor="text1"/>
          <w:spacing w:val="1"/>
          <w:sz w:val="26"/>
          <w:szCs w:val="26"/>
          <w:lang w:val="en-US"/>
        </w:rPr>
        <w:t>oint activities aimed at achieving the objectives of this Agreement.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2.9. Organization of joint conferences, </w:t>
      </w:r>
      <w:r w:rsidR="00AC400D" w:rsidRPr="00EC4A95">
        <w:rPr>
          <w:rFonts w:ascii="Cambria" w:hAnsi="Cambria"/>
          <w:color w:val="000000" w:themeColor="text1"/>
          <w:spacing w:val="1"/>
          <w:sz w:val="26"/>
          <w:szCs w:val="26"/>
          <w:lang w:val="en-US"/>
        </w:rPr>
        <w:t>workshop</w:t>
      </w:r>
      <w:r w:rsidRPr="00EC4A95">
        <w:rPr>
          <w:rFonts w:ascii="Cambria" w:hAnsi="Cambria"/>
          <w:color w:val="000000" w:themeColor="text1"/>
          <w:spacing w:val="1"/>
          <w:sz w:val="26"/>
          <w:szCs w:val="26"/>
          <w:lang w:val="en-US"/>
        </w:rPr>
        <w:t>s, symposia, exhibitions</w:t>
      </w:r>
      <w:r w:rsidR="00C21CB7" w:rsidRPr="00EC4A95">
        <w:rPr>
          <w:rFonts w:ascii="Cambria" w:hAnsi="Cambria"/>
          <w:color w:val="000000" w:themeColor="text1"/>
          <w:spacing w:val="1"/>
          <w:sz w:val="26"/>
          <w:szCs w:val="26"/>
          <w:lang w:val="en-US"/>
        </w:rPr>
        <w:t>, etc</w:t>
      </w:r>
      <w:r w:rsidR="001B14B7" w:rsidRPr="00EC4A95">
        <w:rPr>
          <w:rFonts w:ascii="Cambria" w:hAnsi="Cambria"/>
          <w:color w:val="000000" w:themeColor="text1"/>
          <w:spacing w:val="1"/>
          <w:sz w:val="26"/>
          <w:szCs w:val="26"/>
          <w:lang w:val="en-US"/>
        </w:rPr>
        <w:t>.</w:t>
      </w:r>
      <w:r w:rsidR="00C21CB7" w:rsidRPr="00EC4A95">
        <w:rPr>
          <w:rFonts w:ascii="Cambria" w:hAnsi="Cambria"/>
          <w:color w:val="000000" w:themeColor="text1"/>
          <w:spacing w:val="1"/>
          <w:sz w:val="26"/>
          <w:szCs w:val="26"/>
          <w:lang w:val="en-US"/>
        </w:rPr>
        <w:t xml:space="preserve"> in order to present </w:t>
      </w:r>
      <w:r w:rsidR="00AC400D" w:rsidRPr="00EC4A95">
        <w:rPr>
          <w:rFonts w:ascii="Cambria" w:hAnsi="Cambria"/>
          <w:color w:val="000000" w:themeColor="text1"/>
          <w:spacing w:val="1"/>
          <w:sz w:val="26"/>
          <w:szCs w:val="26"/>
          <w:lang w:val="en-US"/>
        </w:rPr>
        <w:t>research results</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2.10. Academic exchange of </w:t>
      </w:r>
      <w:r w:rsidR="00DA064A" w:rsidRPr="00EC4A95">
        <w:rPr>
          <w:rFonts w:ascii="Cambria" w:hAnsi="Cambria"/>
          <w:color w:val="000000" w:themeColor="text1"/>
          <w:spacing w:val="1"/>
          <w:sz w:val="26"/>
          <w:szCs w:val="26"/>
          <w:lang w:val="en-US"/>
        </w:rPr>
        <w:t>experts</w:t>
      </w:r>
      <w:r w:rsidRPr="00EC4A95">
        <w:rPr>
          <w:rFonts w:ascii="Cambria" w:hAnsi="Cambria"/>
          <w:color w:val="000000" w:themeColor="text1"/>
          <w:spacing w:val="1"/>
          <w:sz w:val="26"/>
          <w:szCs w:val="26"/>
          <w:lang w:val="en-US"/>
        </w:rPr>
        <w:t xml:space="preserve"> </w:t>
      </w:r>
      <w:r w:rsidR="00AC400D" w:rsidRPr="00EC4A95">
        <w:rPr>
          <w:rFonts w:ascii="Cambria" w:hAnsi="Cambria"/>
          <w:color w:val="000000" w:themeColor="text1"/>
          <w:spacing w:val="1"/>
          <w:sz w:val="26"/>
          <w:szCs w:val="26"/>
          <w:lang w:val="en-US"/>
        </w:rPr>
        <w:t>aimed at conducting research</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lastRenderedPageBreak/>
        <w:t>2.11. </w:t>
      </w:r>
      <w:r w:rsidR="00DA064A" w:rsidRPr="00EC4A95">
        <w:rPr>
          <w:rFonts w:ascii="Cambria" w:hAnsi="Cambria"/>
          <w:color w:val="000000" w:themeColor="text1"/>
          <w:spacing w:val="1"/>
          <w:sz w:val="26"/>
          <w:szCs w:val="26"/>
          <w:lang w:val="en-US"/>
        </w:rPr>
        <w:t>Student exchange (including</w:t>
      </w:r>
      <w:r w:rsidRPr="00EC4A95">
        <w:rPr>
          <w:rFonts w:ascii="Cambria" w:hAnsi="Cambria"/>
          <w:color w:val="000000" w:themeColor="text1"/>
          <w:spacing w:val="1"/>
          <w:sz w:val="26"/>
          <w:szCs w:val="26"/>
          <w:lang w:val="en-US"/>
        </w:rPr>
        <w:t xml:space="preserve"> </w:t>
      </w:r>
      <w:r w:rsidR="00DA064A" w:rsidRPr="00EC4A95">
        <w:rPr>
          <w:rFonts w:ascii="Cambria" w:hAnsi="Cambria"/>
          <w:color w:val="000000" w:themeColor="text1"/>
          <w:spacing w:val="1"/>
          <w:sz w:val="26"/>
          <w:szCs w:val="26"/>
          <w:lang w:val="en-US"/>
        </w:rPr>
        <w:t xml:space="preserve">master’s degree </w:t>
      </w:r>
      <w:r w:rsidRPr="00EC4A95">
        <w:rPr>
          <w:rFonts w:ascii="Cambria" w:hAnsi="Cambria"/>
          <w:color w:val="000000" w:themeColor="text1"/>
          <w:spacing w:val="1"/>
          <w:sz w:val="26"/>
          <w:szCs w:val="26"/>
          <w:lang w:val="en-US"/>
        </w:rPr>
        <w:t xml:space="preserve">and </w:t>
      </w:r>
      <w:r w:rsidR="00DA064A" w:rsidRPr="00EC4A95">
        <w:rPr>
          <w:rFonts w:ascii="Cambria" w:hAnsi="Cambria"/>
          <w:color w:val="000000" w:themeColor="text1"/>
          <w:spacing w:val="1"/>
          <w:sz w:val="26"/>
          <w:szCs w:val="26"/>
          <w:lang w:val="en-US"/>
        </w:rPr>
        <w:t>post</w:t>
      </w:r>
      <w:r w:rsidRPr="00EC4A95">
        <w:rPr>
          <w:rFonts w:ascii="Cambria" w:hAnsi="Cambria"/>
          <w:color w:val="000000" w:themeColor="text1"/>
          <w:spacing w:val="1"/>
          <w:sz w:val="26"/>
          <w:szCs w:val="26"/>
          <w:lang w:val="en-US"/>
        </w:rPr>
        <w:t>graduate student</w:t>
      </w:r>
      <w:r w:rsidR="00DA064A" w:rsidRPr="00EC4A95">
        <w:rPr>
          <w:rFonts w:ascii="Cambria" w:hAnsi="Cambria"/>
          <w:color w:val="000000" w:themeColor="text1"/>
          <w:spacing w:val="1"/>
          <w:sz w:val="26"/>
          <w:szCs w:val="26"/>
          <w:lang w:val="en-US"/>
        </w:rPr>
        <w:t xml:space="preserve"> exchange)</w:t>
      </w:r>
      <w:r w:rsidRPr="00EC4A95">
        <w:rPr>
          <w:rFonts w:ascii="Cambria" w:hAnsi="Cambria"/>
          <w:color w:val="000000" w:themeColor="text1"/>
          <w:spacing w:val="1"/>
          <w:sz w:val="26"/>
          <w:szCs w:val="26"/>
          <w:lang w:val="en-US"/>
        </w:rPr>
        <w:t xml:space="preserve">, creating conditions for </w:t>
      </w:r>
      <w:r w:rsidR="00C21CB7" w:rsidRPr="00EC4A95">
        <w:rPr>
          <w:rFonts w:ascii="Cambria" w:hAnsi="Cambria"/>
          <w:color w:val="000000" w:themeColor="text1"/>
          <w:spacing w:val="1"/>
          <w:sz w:val="26"/>
          <w:szCs w:val="26"/>
          <w:lang w:val="en-US"/>
        </w:rPr>
        <w:t xml:space="preserve">practical training and </w:t>
      </w:r>
      <w:r w:rsidRPr="00EC4A95">
        <w:rPr>
          <w:rFonts w:ascii="Cambria" w:hAnsi="Cambria"/>
          <w:color w:val="000000" w:themeColor="text1"/>
          <w:spacing w:val="1"/>
          <w:sz w:val="26"/>
          <w:szCs w:val="26"/>
          <w:lang w:val="en-US"/>
        </w:rPr>
        <w:t>deepening theoretical and practical knowledge.</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I</w:t>
      </w:r>
      <w:r w:rsidR="00A21230" w:rsidRPr="00EC4A95">
        <w:rPr>
          <w:rFonts w:ascii="Cambria" w:hAnsi="Cambria"/>
          <w:color w:val="000000" w:themeColor="text1"/>
          <w:spacing w:val="1"/>
          <w:sz w:val="26"/>
          <w:szCs w:val="26"/>
          <w:lang w:val="en-US"/>
        </w:rPr>
        <w:t>f</w:t>
      </w:r>
      <w:r w:rsidRPr="00EC4A95">
        <w:rPr>
          <w:rFonts w:ascii="Cambria" w:hAnsi="Cambria"/>
          <w:color w:val="000000" w:themeColor="text1"/>
          <w:spacing w:val="1"/>
          <w:sz w:val="26"/>
          <w:szCs w:val="26"/>
          <w:lang w:val="en-US"/>
        </w:rPr>
        <w:t xml:space="preserve"> one </w:t>
      </w:r>
      <w:r w:rsidR="00A21230" w:rsidRPr="00EC4A95">
        <w:rPr>
          <w:rFonts w:ascii="Cambria" w:hAnsi="Cambria"/>
          <w:color w:val="000000" w:themeColor="text1"/>
          <w:spacing w:val="1"/>
          <w:sz w:val="26"/>
          <w:szCs w:val="26"/>
          <w:lang w:val="en-US"/>
        </w:rPr>
        <w:t>of the</w:t>
      </w:r>
      <w:r w:rsidRPr="00EC4A95">
        <w:rPr>
          <w:rFonts w:ascii="Cambria" w:hAnsi="Cambria"/>
          <w:color w:val="000000" w:themeColor="text1"/>
          <w:spacing w:val="1"/>
          <w:sz w:val="26"/>
          <w:szCs w:val="26"/>
          <w:lang w:val="en-US"/>
        </w:rPr>
        <w:t xml:space="preserve"> Part</w:t>
      </w:r>
      <w:r w:rsidR="00A21230" w:rsidRPr="00EC4A95">
        <w:rPr>
          <w:rFonts w:ascii="Cambria" w:hAnsi="Cambria"/>
          <w:color w:val="000000" w:themeColor="text1"/>
          <w:spacing w:val="1"/>
          <w:sz w:val="26"/>
          <w:szCs w:val="26"/>
          <w:lang w:val="en-US"/>
        </w:rPr>
        <w:t>ies</w:t>
      </w:r>
      <w:r w:rsidRPr="00EC4A95">
        <w:rPr>
          <w:rFonts w:ascii="Cambria" w:hAnsi="Cambria"/>
          <w:color w:val="000000" w:themeColor="text1"/>
          <w:spacing w:val="1"/>
          <w:sz w:val="26"/>
          <w:szCs w:val="26"/>
          <w:lang w:val="en-US"/>
        </w:rPr>
        <w:t xml:space="preserve"> entrusts the other Party with a specific work stipulated by this Agreement</w:t>
      </w:r>
      <w:r w:rsidR="00A21230" w:rsidRPr="00EC4A95">
        <w:rPr>
          <w:rFonts w:ascii="Cambria" w:hAnsi="Cambria"/>
          <w:color w:val="000000" w:themeColor="text1"/>
          <w:spacing w:val="1"/>
          <w:sz w:val="26"/>
          <w:szCs w:val="26"/>
          <w:lang w:val="en-US"/>
        </w:rPr>
        <w:t xml:space="preserve"> and </w:t>
      </w:r>
      <w:r w:rsidRPr="00EC4A95">
        <w:rPr>
          <w:rFonts w:ascii="Cambria" w:hAnsi="Cambria"/>
          <w:color w:val="000000" w:themeColor="text1"/>
          <w:spacing w:val="1"/>
          <w:sz w:val="26"/>
          <w:szCs w:val="26"/>
          <w:lang w:val="en-US"/>
        </w:rPr>
        <w:t xml:space="preserve">involving a fee for </w:t>
      </w:r>
      <w:r w:rsidR="00A21230" w:rsidRPr="00EC4A95">
        <w:rPr>
          <w:rFonts w:ascii="Cambria" w:hAnsi="Cambria"/>
          <w:color w:val="000000" w:themeColor="text1"/>
          <w:spacing w:val="1"/>
          <w:sz w:val="26"/>
          <w:szCs w:val="26"/>
          <w:lang w:val="en-US"/>
        </w:rPr>
        <w:t>its</w:t>
      </w:r>
      <w:r w:rsidRPr="00EC4A95">
        <w:rPr>
          <w:rFonts w:ascii="Cambria" w:hAnsi="Cambria"/>
          <w:color w:val="000000" w:themeColor="text1"/>
          <w:spacing w:val="1"/>
          <w:sz w:val="26"/>
          <w:szCs w:val="26"/>
          <w:lang w:val="en-US"/>
        </w:rPr>
        <w:t xml:space="preserve"> </w:t>
      </w:r>
      <w:r w:rsidR="00A21230" w:rsidRPr="00EC4A95">
        <w:rPr>
          <w:rFonts w:ascii="Cambria" w:hAnsi="Cambria"/>
          <w:color w:val="000000" w:themeColor="text1"/>
          <w:spacing w:val="1"/>
          <w:sz w:val="26"/>
          <w:szCs w:val="26"/>
          <w:lang w:val="en-US"/>
        </w:rPr>
        <w:t>implementation</w:t>
      </w:r>
      <w:r w:rsidRPr="00EC4A95">
        <w:rPr>
          <w:rFonts w:ascii="Cambria" w:hAnsi="Cambria"/>
          <w:color w:val="000000" w:themeColor="text1"/>
          <w:spacing w:val="1"/>
          <w:sz w:val="26"/>
          <w:szCs w:val="26"/>
          <w:lang w:val="en-US"/>
        </w:rPr>
        <w:t xml:space="preserve">, such relations are formalized in separate </w:t>
      </w:r>
      <w:r w:rsidR="00C21CB7" w:rsidRPr="00EC4A95">
        <w:rPr>
          <w:rFonts w:ascii="Cambria" w:hAnsi="Cambria"/>
          <w:color w:val="000000" w:themeColor="text1"/>
          <w:spacing w:val="1"/>
          <w:sz w:val="26"/>
          <w:szCs w:val="26"/>
          <w:lang w:val="en-US"/>
        </w:rPr>
        <w:t>agreements</w:t>
      </w:r>
      <w:r w:rsidRPr="00EC4A95">
        <w:rPr>
          <w:rFonts w:ascii="Cambria" w:hAnsi="Cambria"/>
          <w:color w:val="000000" w:themeColor="text1"/>
          <w:spacing w:val="1"/>
          <w:sz w:val="26"/>
          <w:szCs w:val="26"/>
          <w:lang w:val="en-US"/>
        </w:rPr>
        <w:t xml:space="preserve"> with reference to this Agreement.</w:t>
      </w:r>
    </w:p>
    <w:p w:rsidR="00A06231" w:rsidRPr="00EC4A95" w:rsidRDefault="00A06231" w:rsidP="0057290E">
      <w:pPr>
        <w:spacing w:before="240"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 xml:space="preserve">3. Rights of the </w:t>
      </w:r>
      <w:r w:rsidR="00A21230" w:rsidRPr="00EC4A95">
        <w:rPr>
          <w:rFonts w:ascii="Cambria" w:hAnsi="Cambria"/>
          <w:b/>
          <w:bCs/>
          <w:color w:val="000000" w:themeColor="text1"/>
          <w:sz w:val="26"/>
          <w:szCs w:val="26"/>
          <w:lang w:val="en-US"/>
        </w:rPr>
        <w:t>P</w:t>
      </w:r>
      <w:r w:rsidRPr="00EC4A95">
        <w:rPr>
          <w:rFonts w:ascii="Cambria" w:hAnsi="Cambria"/>
          <w:b/>
          <w:bCs/>
          <w:color w:val="000000" w:themeColor="text1"/>
          <w:sz w:val="26"/>
          <w:szCs w:val="26"/>
          <w:lang w:val="en-US"/>
        </w:rPr>
        <w:t>arties</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The </w:t>
      </w:r>
      <w:r w:rsidR="00A21230" w:rsidRPr="00EC4A95">
        <w:rPr>
          <w:rFonts w:ascii="Cambria" w:hAnsi="Cambria"/>
          <w:color w:val="000000" w:themeColor="text1"/>
          <w:spacing w:val="1"/>
          <w:sz w:val="26"/>
          <w:szCs w:val="26"/>
          <w:lang w:val="en-US"/>
        </w:rPr>
        <w:t>P</w:t>
      </w:r>
      <w:r w:rsidRPr="00EC4A95">
        <w:rPr>
          <w:rFonts w:ascii="Cambria" w:hAnsi="Cambria"/>
          <w:color w:val="000000" w:themeColor="text1"/>
          <w:spacing w:val="1"/>
          <w:sz w:val="26"/>
          <w:szCs w:val="26"/>
          <w:lang w:val="en-US"/>
        </w:rPr>
        <w:t>arties</w:t>
      </w:r>
      <w:r w:rsidR="00A21230"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have the right: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3.1</w:t>
      </w:r>
      <w:r w:rsidR="00C21CB7"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To exchange information and experience on cooperation </w:t>
      </w:r>
      <w:r w:rsidR="00A21230" w:rsidRPr="00EC4A95">
        <w:rPr>
          <w:rFonts w:ascii="Cambria" w:hAnsi="Cambria"/>
          <w:color w:val="000000" w:themeColor="text1"/>
          <w:spacing w:val="1"/>
          <w:sz w:val="26"/>
          <w:szCs w:val="26"/>
          <w:lang w:val="en-US"/>
        </w:rPr>
        <w:t>subject</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3.2</w:t>
      </w:r>
      <w:r w:rsidR="00C21CB7"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w:t>
      </w:r>
      <w:r w:rsidR="006E42F3" w:rsidRPr="00EC4A95">
        <w:rPr>
          <w:rFonts w:ascii="Cambria" w:hAnsi="Cambria"/>
          <w:color w:val="000000" w:themeColor="text1"/>
          <w:spacing w:val="1"/>
          <w:sz w:val="26"/>
          <w:szCs w:val="26"/>
          <w:lang w:val="en-US"/>
        </w:rPr>
        <w:t>To arrange</w:t>
      </w:r>
      <w:r w:rsidRPr="00EC4A95">
        <w:rPr>
          <w:rFonts w:ascii="Cambria" w:hAnsi="Cambria"/>
          <w:color w:val="000000" w:themeColor="text1"/>
          <w:spacing w:val="1"/>
          <w:sz w:val="26"/>
          <w:szCs w:val="26"/>
          <w:lang w:val="en-US"/>
        </w:rPr>
        <w:t xml:space="preserve"> consultations, lectures, retraining courses</w:t>
      </w:r>
      <w:r w:rsidR="00EC6401"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and other forms of advanced training for the Parties, invite </w:t>
      </w:r>
      <w:r w:rsidR="00C21CB7" w:rsidRPr="00EC4A95">
        <w:rPr>
          <w:rFonts w:ascii="Cambria" w:hAnsi="Cambria"/>
          <w:color w:val="000000" w:themeColor="text1"/>
          <w:spacing w:val="1"/>
          <w:sz w:val="26"/>
          <w:szCs w:val="26"/>
          <w:lang w:val="en-US"/>
        </w:rPr>
        <w:t xml:space="preserve">the </w:t>
      </w:r>
      <w:r w:rsidR="006E42F3" w:rsidRPr="00EC4A95">
        <w:rPr>
          <w:rFonts w:ascii="Cambria" w:hAnsi="Cambria"/>
          <w:color w:val="000000" w:themeColor="text1"/>
          <w:spacing w:val="1"/>
          <w:sz w:val="26"/>
          <w:szCs w:val="26"/>
          <w:lang w:val="en-US"/>
        </w:rPr>
        <w:t xml:space="preserve">other </w:t>
      </w:r>
      <w:r w:rsidR="00C21CB7" w:rsidRPr="00EC4A95">
        <w:rPr>
          <w:rFonts w:ascii="Cambria" w:hAnsi="Cambria"/>
          <w:color w:val="000000" w:themeColor="text1"/>
          <w:spacing w:val="1"/>
          <w:sz w:val="26"/>
          <w:szCs w:val="26"/>
          <w:lang w:val="en-US"/>
        </w:rPr>
        <w:t xml:space="preserve">Party </w:t>
      </w:r>
      <w:r w:rsidRPr="00EC4A95">
        <w:rPr>
          <w:rFonts w:ascii="Cambria" w:hAnsi="Cambria"/>
          <w:color w:val="000000" w:themeColor="text1"/>
          <w:spacing w:val="1"/>
          <w:sz w:val="26"/>
          <w:szCs w:val="26"/>
          <w:lang w:val="en-US"/>
        </w:rPr>
        <w:t xml:space="preserve">to joint meetings, </w:t>
      </w:r>
      <w:r w:rsidR="006E42F3" w:rsidRPr="00EC4A95">
        <w:rPr>
          <w:rFonts w:ascii="Cambria" w:hAnsi="Cambria"/>
          <w:color w:val="000000" w:themeColor="text1"/>
          <w:spacing w:val="1"/>
          <w:sz w:val="26"/>
          <w:szCs w:val="26"/>
          <w:lang w:val="en-US"/>
        </w:rPr>
        <w:t>workshop</w:t>
      </w:r>
      <w:r w:rsidRPr="00EC4A95">
        <w:rPr>
          <w:rFonts w:ascii="Cambria" w:hAnsi="Cambria"/>
          <w:color w:val="000000" w:themeColor="text1"/>
          <w:spacing w:val="1"/>
          <w:sz w:val="26"/>
          <w:szCs w:val="26"/>
          <w:lang w:val="en-US"/>
        </w:rPr>
        <w:t>s,</w:t>
      </w:r>
      <w:r w:rsidR="00847D9D"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webinars.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3.3</w:t>
      </w:r>
      <w:r w:rsidR="00C21CB7"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w:t>
      </w:r>
      <w:r w:rsidR="006E42F3" w:rsidRPr="00EC4A95">
        <w:rPr>
          <w:rFonts w:ascii="Cambria" w:hAnsi="Cambria"/>
          <w:color w:val="000000" w:themeColor="text1"/>
          <w:spacing w:val="1"/>
          <w:sz w:val="26"/>
          <w:szCs w:val="26"/>
          <w:lang w:val="en-US"/>
        </w:rPr>
        <w:t>To i</w:t>
      </w:r>
      <w:r w:rsidRPr="00EC4A95">
        <w:rPr>
          <w:rFonts w:ascii="Cambria" w:hAnsi="Cambria"/>
          <w:color w:val="000000" w:themeColor="text1"/>
          <w:spacing w:val="1"/>
          <w:sz w:val="26"/>
          <w:szCs w:val="26"/>
          <w:lang w:val="en-US"/>
        </w:rPr>
        <w:t xml:space="preserve">nitiate the involvement of the other Party in </w:t>
      </w:r>
      <w:r w:rsidR="00847D9D" w:rsidRPr="00EC4A95">
        <w:rPr>
          <w:rFonts w:ascii="Cambria" w:hAnsi="Cambria"/>
          <w:color w:val="000000" w:themeColor="text1"/>
          <w:spacing w:val="1"/>
          <w:sz w:val="26"/>
          <w:szCs w:val="26"/>
          <w:lang w:val="en-US"/>
        </w:rPr>
        <w:t>arranging</w:t>
      </w:r>
      <w:r w:rsidRPr="00EC4A95">
        <w:rPr>
          <w:rFonts w:ascii="Cambria" w:hAnsi="Cambria"/>
          <w:color w:val="000000" w:themeColor="text1"/>
          <w:spacing w:val="1"/>
          <w:sz w:val="26"/>
          <w:szCs w:val="26"/>
          <w:lang w:val="en-US"/>
        </w:rPr>
        <w:t xml:space="preserve"> and conducting joint events, conferences, meetings, round tables, exhibitions, fairs, and other events held in the territories of the Parties and relat</w:t>
      </w:r>
      <w:r w:rsidR="006E42F3" w:rsidRPr="00EC4A95">
        <w:rPr>
          <w:rFonts w:ascii="Cambria" w:hAnsi="Cambria"/>
          <w:color w:val="000000" w:themeColor="text1"/>
          <w:spacing w:val="1"/>
          <w:sz w:val="26"/>
          <w:szCs w:val="26"/>
          <w:lang w:val="en-US"/>
        </w:rPr>
        <w:t>ed</w:t>
      </w:r>
      <w:r w:rsidRPr="00EC4A95">
        <w:rPr>
          <w:rFonts w:ascii="Cambria" w:hAnsi="Cambria"/>
          <w:color w:val="000000" w:themeColor="text1"/>
          <w:spacing w:val="1"/>
          <w:sz w:val="26"/>
          <w:szCs w:val="26"/>
          <w:lang w:val="en-US"/>
        </w:rPr>
        <w:t xml:space="preserve"> to </w:t>
      </w:r>
      <w:r w:rsidR="00847D9D" w:rsidRPr="00EC4A95">
        <w:rPr>
          <w:rFonts w:ascii="Cambria" w:hAnsi="Cambria"/>
          <w:color w:val="000000" w:themeColor="text1"/>
          <w:spacing w:val="1"/>
          <w:sz w:val="26"/>
          <w:szCs w:val="26"/>
          <w:lang w:val="en-US"/>
        </w:rPr>
        <w:t xml:space="preserve">the </w:t>
      </w:r>
      <w:r w:rsidRPr="00EC4A95">
        <w:rPr>
          <w:rFonts w:ascii="Cambria" w:hAnsi="Cambria"/>
          <w:color w:val="000000" w:themeColor="text1"/>
          <w:spacing w:val="1"/>
          <w:sz w:val="26"/>
          <w:szCs w:val="26"/>
          <w:lang w:val="en-US"/>
        </w:rPr>
        <w:t>cooperation issues under this Agreement.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3.4</w:t>
      </w:r>
      <w:r w:rsidR="00EA5E91"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To</w:t>
      </w:r>
      <w:r w:rsidR="00A40A26" w:rsidRPr="00EC4A95">
        <w:rPr>
          <w:rFonts w:ascii="Cambria" w:hAnsi="Cambria"/>
          <w:color w:val="000000" w:themeColor="text1"/>
          <w:spacing w:val="1"/>
          <w:sz w:val="26"/>
          <w:szCs w:val="26"/>
          <w:lang w:val="en-US"/>
        </w:rPr>
        <w:t xml:space="preserve"> </w:t>
      </w:r>
      <w:r w:rsidR="009A3E75" w:rsidRPr="00EC4A95">
        <w:rPr>
          <w:rFonts w:ascii="Cambria" w:hAnsi="Cambria"/>
          <w:color w:val="000000" w:themeColor="text1"/>
          <w:spacing w:val="1"/>
          <w:sz w:val="26"/>
          <w:szCs w:val="26"/>
          <w:lang w:val="en-US"/>
        </w:rPr>
        <w:t>engage</w:t>
      </w:r>
      <w:r w:rsidRPr="00EC4A95">
        <w:rPr>
          <w:rFonts w:ascii="Cambria" w:hAnsi="Cambria"/>
          <w:color w:val="000000" w:themeColor="text1"/>
          <w:spacing w:val="1"/>
          <w:sz w:val="26"/>
          <w:szCs w:val="26"/>
          <w:lang w:val="en-US"/>
        </w:rPr>
        <w:t xml:space="preserve"> employees, </w:t>
      </w:r>
      <w:r w:rsidR="00C5022F" w:rsidRPr="00EC4A95">
        <w:rPr>
          <w:rFonts w:ascii="Cambria" w:hAnsi="Cambria"/>
          <w:color w:val="000000" w:themeColor="text1"/>
          <w:spacing w:val="1"/>
          <w:sz w:val="26"/>
          <w:szCs w:val="26"/>
          <w:lang w:val="en-US"/>
        </w:rPr>
        <w:t>faculty members</w:t>
      </w:r>
      <w:r w:rsidRPr="00EC4A95">
        <w:rPr>
          <w:rFonts w:ascii="Cambria" w:hAnsi="Cambria"/>
          <w:color w:val="000000" w:themeColor="text1"/>
          <w:spacing w:val="1"/>
          <w:sz w:val="26"/>
          <w:szCs w:val="26"/>
          <w:lang w:val="en-US"/>
        </w:rPr>
        <w:t xml:space="preserve">, experts, consultants of the other Party </w:t>
      </w:r>
      <w:r w:rsidR="009A3E75" w:rsidRPr="00EC4A95">
        <w:rPr>
          <w:rFonts w:ascii="Cambria" w:hAnsi="Cambria"/>
          <w:color w:val="000000" w:themeColor="text1"/>
          <w:spacing w:val="1"/>
          <w:sz w:val="26"/>
          <w:szCs w:val="26"/>
          <w:lang w:val="en-US"/>
        </w:rPr>
        <w:t xml:space="preserve">to </w:t>
      </w:r>
      <w:r w:rsidRPr="00EC4A95">
        <w:rPr>
          <w:rFonts w:ascii="Cambria" w:hAnsi="Cambria"/>
          <w:color w:val="000000" w:themeColor="text1"/>
          <w:spacing w:val="1"/>
          <w:sz w:val="26"/>
          <w:szCs w:val="26"/>
          <w:lang w:val="en-US"/>
        </w:rPr>
        <w:t>participa</w:t>
      </w:r>
      <w:r w:rsidR="00C21CB7" w:rsidRPr="00EC4A95">
        <w:rPr>
          <w:rFonts w:ascii="Cambria" w:hAnsi="Cambria"/>
          <w:color w:val="000000" w:themeColor="text1"/>
          <w:spacing w:val="1"/>
          <w:sz w:val="26"/>
          <w:szCs w:val="26"/>
          <w:lang w:val="en-US"/>
        </w:rPr>
        <w:t>t</w:t>
      </w:r>
      <w:r w:rsidR="009A3E75" w:rsidRPr="00EC4A95">
        <w:rPr>
          <w:rFonts w:ascii="Cambria" w:hAnsi="Cambria"/>
          <w:color w:val="000000" w:themeColor="text1"/>
          <w:spacing w:val="1"/>
          <w:sz w:val="26"/>
          <w:szCs w:val="26"/>
          <w:lang w:val="en-US"/>
        </w:rPr>
        <w:t>e</w:t>
      </w:r>
      <w:r w:rsidRPr="00EC4A95">
        <w:rPr>
          <w:rFonts w:ascii="Cambria" w:hAnsi="Cambria"/>
          <w:color w:val="000000" w:themeColor="text1"/>
          <w:spacing w:val="1"/>
          <w:sz w:val="26"/>
          <w:szCs w:val="26"/>
          <w:lang w:val="en-US"/>
        </w:rPr>
        <w:t xml:space="preserve"> in joint projects organized in order to implement this Agreement.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3.5</w:t>
      </w:r>
      <w:r w:rsidR="00EA5E91"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To </w:t>
      </w:r>
      <w:r w:rsidR="006E42F3" w:rsidRPr="00EC4A95">
        <w:rPr>
          <w:rFonts w:ascii="Cambria" w:hAnsi="Cambria"/>
          <w:color w:val="000000" w:themeColor="text1"/>
          <w:spacing w:val="1"/>
          <w:sz w:val="26"/>
          <w:szCs w:val="26"/>
          <w:lang w:val="en-US"/>
        </w:rPr>
        <w:t>counteract,</w:t>
      </w:r>
      <w:r w:rsidRPr="00EC4A95">
        <w:rPr>
          <w:rFonts w:ascii="Cambria" w:hAnsi="Cambria"/>
          <w:color w:val="000000" w:themeColor="text1"/>
          <w:spacing w:val="1"/>
          <w:sz w:val="26"/>
          <w:szCs w:val="26"/>
          <w:lang w:val="en-US"/>
        </w:rPr>
        <w:t xml:space="preserve"> prevent, detect</w:t>
      </w:r>
      <w:r w:rsidR="00EC6401"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xml:space="preserve"> and suppress offenses in the field of intellectual property, patents, know-how.</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3.6</w:t>
      </w:r>
      <w:r w:rsidR="00EA5E91" w:rsidRPr="00EC4A95">
        <w:rPr>
          <w:rFonts w:ascii="Cambria" w:hAnsi="Cambria"/>
          <w:color w:val="000000" w:themeColor="text1"/>
          <w:spacing w:val="1"/>
          <w:sz w:val="26"/>
          <w:szCs w:val="26"/>
          <w:lang w:val="en-US"/>
        </w:rPr>
        <w:t>.</w:t>
      </w:r>
      <w:r w:rsidRPr="00EC4A95">
        <w:rPr>
          <w:rFonts w:ascii="Cambria" w:hAnsi="Cambria"/>
          <w:color w:val="000000" w:themeColor="text1"/>
          <w:spacing w:val="1"/>
          <w:sz w:val="26"/>
          <w:szCs w:val="26"/>
          <w:lang w:val="en-US"/>
        </w:rPr>
        <w:t> </w:t>
      </w:r>
      <w:r w:rsidR="006E42F3" w:rsidRPr="00EC4A95">
        <w:rPr>
          <w:rFonts w:ascii="Cambria" w:hAnsi="Cambria"/>
          <w:color w:val="000000" w:themeColor="text1"/>
          <w:spacing w:val="1"/>
          <w:sz w:val="26"/>
          <w:szCs w:val="26"/>
          <w:lang w:val="en-US"/>
        </w:rPr>
        <w:t>To p</w:t>
      </w:r>
      <w:r w:rsidRPr="00EC4A95">
        <w:rPr>
          <w:rFonts w:ascii="Cambria" w:hAnsi="Cambria"/>
          <w:color w:val="000000" w:themeColor="text1"/>
          <w:spacing w:val="1"/>
          <w:sz w:val="26"/>
          <w:szCs w:val="26"/>
          <w:lang w:val="en-US"/>
        </w:rPr>
        <w:t>erform other work</w:t>
      </w:r>
      <w:r w:rsidR="000452DE" w:rsidRPr="00EC4A95">
        <w:rPr>
          <w:rFonts w:ascii="Cambria" w:hAnsi="Cambria"/>
          <w:color w:val="000000" w:themeColor="text1"/>
          <w:spacing w:val="1"/>
          <w:sz w:val="26"/>
          <w:szCs w:val="26"/>
          <w:lang w:val="en-US"/>
        </w:rPr>
        <w:t xml:space="preserve"> and</w:t>
      </w:r>
      <w:r w:rsidRPr="00EC4A95">
        <w:rPr>
          <w:rFonts w:ascii="Cambria" w:hAnsi="Cambria"/>
          <w:color w:val="000000" w:themeColor="text1"/>
          <w:spacing w:val="1"/>
          <w:sz w:val="26"/>
          <w:szCs w:val="26"/>
          <w:lang w:val="en-US"/>
        </w:rPr>
        <w:t xml:space="preserve"> interaction </w:t>
      </w:r>
      <w:r w:rsidR="000452DE" w:rsidRPr="00EC4A95">
        <w:rPr>
          <w:rFonts w:ascii="Cambria" w:hAnsi="Cambria"/>
          <w:color w:val="000000" w:themeColor="text1"/>
          <w:spacing w:val="1"/>
          <w:sz w:val="26"/>
          <w:szCs w:val="26"/>
          <w:lang w:val="en-US"/>
        </w:rPr>
        <w:t>in the framework</w:t>
      </w:r>
      <w:r w:rsidRPr="00EC4A95">
        <w:rPr>
          <w:rFonts w:ascii="Cambria" w:hAnsi="Cambria"/>
          <w:color w:val="000000" w:themeColor="text1"/>
          <w:spacing w:val="1"/>
          <w:sz w:val="26"/>
          <w:szCs w:val="26"/>
          <w:lang w:val="en-US"/>
        </w:rPr>
        <w:t xml:space="preserve"> </w:t>
      </w:r>
      <w:r w:rsidR="000452DE" w:rsidRPr="00EC4A95">
        <w:rPr>
          <w:rFonts w:ascii="Cambria" w:hAnsi="Cambria"/>
          <w:color w:val="000000" w:themeColor="text1"/>
          <w:spacing w:val="1"/>
          <w:sz w:val="26"/>
          <w:szCs w:val="26"/>
          <w:lang w:val="en-US"/>
        </w:rPr>
        <w:t xml:space="preserve">of this </w:t>
      </w:r>
      <w:r w:rsidRPr="00EC4A95">
        <w:rPr>
          <w:rFonts w:ascii="Cambria" w:hAnsi="Cambria"/>
          <w:color w:val="000000" w:themeColor="text1"/>
          <w:spacing w:val="1"/>
          <w:sz w:val="26"/>
          <w:szCs w:val="26"/>
          <w:lang w:val="en-US"/>
        </w:rPr>
        <w:t>Agreement.</w:t>
      </w:r>
    </w:p>
    <w:p w:rsidR="00A06231" w:rsidRPr="00EC4A95" w:rsidRDefault="00A06231" w:rsidP="0057290E">
      <w:pPr>
        <w:spacing w:before="540" w:line="360" w:lineRule="auto"/>
        <w:jc w:val="center"/>
        <w:rPr>
          <w:rFonts w:ascii="Cambria" w:hAnsi="Cambria"/>
          <w:color w:val="000000" w:themeColor="text1"/>
          <w:sz w:val="26"/>
          <w:szCs w:val="26"/>
          <w:lang w:val="en-US"/>
        </w:rPr>
      </w:pPr>
      <w:r w:rsidRPr="00EC4A95">
        <w:rPr>
          <w:rFonts w:ascii="Cambria" w:hAnsi="Cambria"/>
          <w:b/>
          <w:bCs/>
          <w:color w:val="000000" w:themeColor="text1"/>
          <w:spacing w:val="1"/>
          <w:sz w:val="26"/>
          <w:szCs w:val="26"/>
          <w:lang w:val="en-US"/>
        </w:rPr>
        <w:t xml:space="preserve">4. Obligations of the </w:t>
      </w:r>
      <w:r w:rsidR="000452DE" w:rsidRPr="00EC4A95">
        <w:rPr>
          <w:rFonts w:ascii="Cambria" w:hAnsi="Cambria"/>
          <w:b/>
          <w:bCs/>
          <w:color w:val="000000" w:themeColor="text1"/>
          <w:spacing w:val="1"/>
          <w:sz w:val="26"/>
          <w:szCs w:val="26"/>
          <w:lang w:val="en-US"/>
        </w:rPr>
        <w:t>P</w:t>
      </w:r>
      <w:r w:rsidRPr="00EC4A95">
        <w:rPr>
          <w:rFonts w:ascii="Cambria" w:hAnsi="Cambria"/>
          <w:b/>
          <w:bCs/>
          <w:color w:val="000000" w:themeColor="text1"/>
          <w:spacing w:val="1"/>
          <w:sz w:val="26"/>
          <w:szCs w:val="26"/>
          <w:lang w:val="en-US"/>
        </w:rPr>
        <w:t>arties</w:t>
      </w:r>
    </w:p>
    <w:p w:rsidR="00A06231" w:rsidRPr="00EC4A95" w:rsidRDefault="00A06231" w:rsidP="0057290E">
      <w:pPr>
        <w:spacing w:line="360" w:lineRule="auto"/>
        <w:ind w:firstLine="567"/>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 xml:space="preserve">The </w:t>
      </w:r>
      <w:r w:rsidR="00A21230" w:rsidRPr="00EC4A95">
        <w:rPr>
          <w:rFonts w:ascii="Cambria" w:hAnsi="Cambria"/>
          <w:color w:val="000000" w:themeColor="text1"/>
          <w:spacing w:val="1"/>
          <w:sz w:val="26"/>
          <w:szCs w:val="26"/>
          <w:lang w:val="en-US"/>
        </w:rPr>
        <w:t>P</w:t>
      </w:r>
      <w:r w:rsidRPr="00EC4A95">
        <w:rPr>
          <w:rFonts w:ascii="Cambria" w:hAnsi="Cambria"/>
          <w:color w:val="000000" w:themeColor="text1"/>
          <w:spacing w:val="1"/>
          <w:sz w:val="26"/>
          <w:szCs w:val="26"/>
          <w:lang w:val="en-US"/>
        </w:rPr>
        <w:t>arties</w:t>
      </w:r>
      <w:r w:rsidR="000452DE" w:rsidRPr="00EC4A95">
        <w:rPr>
          <w:rFonts w:ascii="Cambria" w:hAnsi="Cambria"/>
          <w:color w:val="000000" w:themeColor="text1"/>
          <w:spacing w:val="1"/>
          <w:sz w:val="26"/>
          <w:szCs w:val="26"/>
          <w:lang w:val="en-US"/>
        </w:rPr>
        <w:t xml:space="preserve"> shall</w:t>
      </w:r>
      <w:r w:rsidRPr="00EC4A95">
        <w:rPr>
          <w:rFonts w:ascii="Cambria" w:hAnsi="Cambria"/>
          <w:color w:val="000000" w:themeColor="text1"/>
          <w:spacing w:val="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4.1. Systematically discuss cooperation</w:t>
      </w:r>
      <w:r w:rsidR="000452DE" w:rsidRPr="00EC4A95">
        <w:rPr>
          <w:rFonts w:ascii="Cambria" w:hAnsi="Cambria"/>
          <w:color w:val="000000" w:themeColor="text1"/>
          <w:sz w:val="26"/>
          <w:szCs w:val="26"/>
          <w:lang w:val="en-US"/>
        </w:rPr>
        <w:t xml:space="preserve"> issues</w:t>
      </w:r>
      <w:r w:rsidRPr="00EC4A95">
        <w:rPr>
          <w:rFonts w:ascii="Cambria" w:hAnsi="Cambria"/>
          <w:color w:val="000000" w:themeColor="text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4.2. </w:t>
      </w:r>
      <w:r w:rsidR="000452DE" w:rsidRPr="00EC4A95">
        <w:rPr>
          <w:rFonts w:ascii="Cambria" w:hAnsi="Cambria"/>
          <w:color w:val="000000" w:themeColor="text1"/>
          <w:sz w:val="26"/>
          <w:szCs w:val="26"/>
          <w:lang w:val="en-US"/>
        </w:rPr>
        <w:t>C</w:t>
      </w:r>
      <w:r w:rsidRPr="00EC4A95">
        <w:rPr>
          <w:rFonts w:ascii="Cambria" w:hAnsi="Cambria"/>
          <w:color w:val="000000" w:themeColor="text1"/>
          <w:sz w:val="26"/>
          <w:szCs w:val="26"/>
          <w:lang w:val="en-US"/>
        </w:rPr>
        <w:t xml:space="preserve">onsider problems arising </w:t>
      </w:r>
      <w:r w:rsidR="00EC6401" w:rsidRPr="00EC4A95">
        <w:rPr>
          <w:rFonts w:ascii="Cambria" w:hAnsi="Cambria"/>
          <w:color w:val="000000" w:themeColor="text1"/>
          <w:sz w:val="26"/>
          <w:szCs w:val="26"/>
          <w:lang w:val="en-US"/>
        </w:rPr>
        <w:t>while implementing</w:t>
      </w:r>
      <w:r w:rsidRPr="00EC4A95">
        <w:rPr>
          <w:rFonts w:ascii="Cambria" w:hAnsi="Cambria"/>
          <w:color w:val="000000" w:themeColor="text1"/>
          <w:sz w:val="26"/>
          <w:szCs w:val="26"/>
          <w:lang w:val="en-US"/>
        </w:rPr>
        <w:t xml:space="preserve"> this Agreement</w:t>
      </w:r>
      <w:r w:rsidR="000452DE" w:rsidRPr="00EC4A95">
        <w:rPr>
          <w:rFonts w:ascii="Cambria" w:hAnsi="Cambria"/>
          <w:color w:val="000000" w:themeColor="text1"/>
          <w:sz w:val="26"/>
          <w:szCs w:val="26"/>
          <w:lang w:val="en-US"/>
        </w:rPr>
        <w:t xml:space="preserve"> and</w:t>
      </w:r>
      <w:r w:rsidRPr="00EC4A95">
        <w:rPr>
          <w:rFonts w:ascii="Cambria" w:hAnsi="Cambria"/>
          <w:color w:val="000000" w:themeColor="text1"/>
          <w:sz w:val="26"/>
          <w:szCs w:val="26"/>
          <w:lang w:val="en-US"/>
        </w:rPr>
        <w:t xml:space="preserve"> make agreed decisions on them.</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4.3. Provide protection, level of</w:t>
      </w:r>
      <w:r w:rsidR="00EC6401"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3"/>
          <w:sz w:val="26"/>
          <w:szCs w:val="26"/>
          <w:shd w:val="clear" w:color="auto" w:fill="FFFFFF"/>
          <w:lang w:val="en-US"/>
        </w:rPr>
        <w:t>access</w:t>
      </w:r>
      <w:r w:rsidR="00EC6401"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rights</w:t>
      </w:r>
      <w:r w:rsidR="00EC6401"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1"/>
          <w:sz w:val="26"/>
          <w:szCs w:val="26"/>
          <w:lang w:val="en-US"/>
        </w:rPr>
        <w:t>and</w:t>
      </w:r>
      <w:r w:rsidR="00EC6401" w:rsidRPr="00EC4A95">
        <w:rPr>
          <w:rFonts w:ascii="Cambria" w:hAnsi="Cambria"/>
          <w:color w:val="000000" w:themeColor="text1"/>
          <w:spacing w:val="1"/>
          <w:sz w:val="26"/>
          <w:szCs w:val="26"/>
          <w:lang w:val="en-US"/>
        </w:rPr>
        <w:t xml:space="preserve"> </w:t>
      </w:r>
      <w:r w:rsidRPr="00EC4A95">
        <w:rPr>
          <w:rFonts w:ascii="Cambria" w:hAnsi="Cambria"/>
          <w:color w:val="000000" w:themeColor="text1"/>
          <w:spacing w:val="-3"/>
          <w:sz w:val="26"/>
          <w:szCs w:val="26"/>
          <w:shd w:val="clear" w:color="auto" w:fill="FFFFFF"/>
          <w:lang w:val="en-US"/>
        </w:rPr>
        <w:t>access</w:t>
      </w:r>
      <w:r w:rsidR="00EC6401"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control to information</w:t>
      </w:r>
      <w:r w:rsidR="000452DE" w:rsidRPr="00EC4A95">
        <w:rPr>
          <w:rFonts w:ascii="Cambria" w:hAnsi="Cambria"/>
          <w:color w:val="000000" w:themeColor="text1"/>
          <w:spacing w:val="1"/>
          <w:sz w:val="26"/>
          <w:szCs w:val="26"/>
          <w:lang w:val="en-US"/>
        </w:rPr>
        <w:t xml:space="preserve"> and</w:t>
      </w:r>
      <w:r w:rsidRPr="00EC4A95">
        <w:rPr>
          <w:rFonts w:ascii="Cambria" w:hAnsi="Cambria"/>
          <w:color w:val="000000" w:themeColor="text1"/>
          <w:spacing w:val="1"/>
          <w:sz w:val="26"/>
          <w:szCs w:val="26"/>
          <w:lang w:val="en-US"/>
        </w:rPr>
        <w:t xml:space="preserve"> documentation received from the other Party.</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lastRenderedPageBreak/>
        <w:t>4.4. </w:t>
      </w:r>
      <w:r w:rsidR="00C5022F" w:rsidRPr="00EC4A95">
        <w:rPr>
          <w:rFonts w:ascii="Cambria" w:hAnsi="Cambria"/>
          <w:color w:val="000000" w:themeColor="text1"/>
          <w:spacing w:val="1"/>
          <w:sz w:val="26"/>
          <w:szCs w:val="26"/>
          <w:lang w:val="en-US"/>
        </w:rPr>
        <w:t>Avoid using</w:t>
      </w:r>
      <w:r w:rsidRPr="00EC4A95">
        <w:rPr>
          <w:rFonts w:ascii="Cambria" w:hAnsi="Cambria"/>
          <w:color w:val="000000" w:themeColor="text1"/>
          <w:spacing w:val="1"/>
          <w:sz w:val="26"/>
          <w:szCs w:val="26"/>
          <w:lang w:val="en-US"/>
        </w:rPr>
        <w:t xml:space="preserve"> intellectual property, patents, know-how for commercial purposes without the </w:t>
      </w:r>
      <w:r w:rsidR="000452DE" w:rsidRPr="00EC4A95">
        <w:rPr>
          <w:rFonts w:ascii="Cambria" w:hAnsi="Cambria"/>
          <w:color w:val="000000" w:themeColor="text1"/>
          <w:spacing w:val="1"/>
          <w:sz w:val="26"/>
          <w:szCs w:val="26"/>
          <w:lang w:val="en-US"/>
        </w:rPr>
        <w:t>consent</w:t>
      </w:r>
      <w:r w:rsidRPr="00EC4A95">
        <w:rPr>
          <w:rFonts w:ascii="Cambria" w:hAnsi="Cambria"/>
          <w:color w:val="000000" w:themeColor="text1"/>
          <w:spacing w:val="1"/>
          <w:sz w:val="26"/>
          <w:szCs w:val="26"/>
          <w:lang w:val="en-US"/>
        </w:rPr>
        <w:t xml:space="preserve"> of the other Party.</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4.5. Reimburse the costs incurred within the framework of this Agreement</w:t>
      </w:r>
      <w:r w:rsidR="000452DE" w:rsidRPr="00EC4A95">
        <w:rPr>
          <w:rFonts w:ascii="Cambria" w:hAnsi="Cambria"/>
          <w:color w:val="000000" w:themeColor="text1"/>
          <w:spacing w:val="1"/>
          <w:sz w:val="26"/>
          <w:szCs w:val="26"/>
          <w:lang w:val="en-US"/>
        </w:rPr>
        <w:t xml:space="preserve"> implementation</w:t>
      </w:r>
      <w:r w:rsidRPr="00EC4A95">
        <w:rPr>
          <w:rFonts w:ascii="Cambria" w:hAnsi="Cambria"/>
          <w:color w:val="000000" w:themeColor="text1"/>
          <w:spacing w:val="1"/>
          <w:sz w:val="26"/>
          <w:szCs w:val="26"/>
          <w:lang w:val="en-US"/>
        </w:rPr>
        <w:t xml:space="preserve"> in accordance with additional agreements.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pacing w:val="1"/>
          <w:sz w:val="26"/>
          <w:szCs w:val="26"/>
          <w:lang w:val="en-US"/>
        </w:rPr>
        <w:t>4.6. </w:t>
      </w:r>
      <w:r w:rsidR="00C5022F" w:rsidRPr="00EC4A95">
        <w:rPr>
          <w:rFonts w:ascii="Cambria" w:hAnsi="Cambria"/>
          <w:color w:val="000000" w:themeColor="text1"/>
          <w:spacing w:val="-3"/>
          <w:sz w:val="26"/>
          <w:szCs w:val="26"/>
          <w:shd w:val="clear" w:color="auto" w:fill="FFFFFF"/>
          <w:lang w:val="en-US"/>
        </w:rPr>
        <w:t>Avoid</w:t>
      </w:r>
      <w:r w:rsidR="003122B4" w:rsidRPr="00EC4A95">
        <w:rPr>
          <w:rFonts w:ascii="Cambria" w:hAnsi="Cambria"/>
          <w:color w:val="000000" w:themeColor="text1"/>
          <w:spacing w:val="-3"/>
          <w:sz w:val="26"/>
          <w:szCs w:val="26"/>
          <w:shd w:val="clear" w:color="auto" w:fill="FFFFFF"/>
          <w:lang w:val="en-US"/>
        </w:rPr>
        <w:t xml:space="preserve"> </w:t>
      </w:r>
      <w:r w:rsidRPr="00EC4A95">
        <w:rPr>
          <w:rFonts w:ascii="Cambria" w:hAnsi="Cambria"/>
          <w:color w:val="000000" w:themeColor="text1"/>
          <w:spacing w:val="1"/>
          <w:sz w:val="26"/>
          <w:szCs w:val="26"/>
          <w:lang w:val="en-US"/>
        </w:rPr>
        <w:t>disclos</w:t>
      </w:r>
      <w:r w:rsidR="00C5022F" w:rsidRPr="00EC4A95">
        <w:rPr>
          <w:rFonts w:ascii="Cambria" w:hAnsi="Cambria"/>
          <w:color w:val="000000" w:themeColor="text1"/>
          <w:spacing w:val="1"/>
          <w:sz w:val="26"/>
          <w:szCs w:val="26"/>
          <w:lang w:val="en-US"/>
        </w:rPr>
        <w:t>ing</w:t>
      </w:r>
      <w:r w:rsidRPr="00EC4A95">
        <w:rPr>
          <w:rFonts w:ascii="Cambria" w:hAnsi="Cambria"/>
          <w:color w:val="000000" w:themeColor="text1"/>
          <w:spacing w:val="1"/>
          <w:sz w:val="26"/>
          <w:szCs w:val="26"/>
          <w:lang w:val="en-US"/>
        </w:rPr>
        <w:t xml:space="preserve"> the results of joint activities without the consent of both Parties.</w:t>
      </w:r>
    </w:p>
    <w:p w:rsidR="00A06231" w:rsidRPr="00EC4A95" w:rsidRDefault="00A06231" w:rsidP="0057290E">
      <w:pPr>
        <w:spacing w:line="360" w:lineRule="auto"/>
        <w:ind w:firstLine="709"/>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 </w:t>
      </w:r>
    </w:p>
    <w:p w:rsidR="00A06231" w:rsidRPr="00EC4A95" w:rsidRDefault="00A06231" w:rsidP="0057290E">
      <w:pPr>
        <w:spacing w:line="360" w:lineRule="auto"/>
        <w:ind w:firstLine="709"/>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5. Final Provisions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5.1. </w:t>
      </w:r>
      <w:r w:rsidR="003122B4" w:rsidRPr="00EC4A95">
        <w:rPr>
          <w:rFonts w:ascii="Cambria" w:hAnsi="Cambria"/>
          <w:color w:val="000000" w:themeColor="text1"/>
          <w:sz w:val="26"/>
          <w:szCs w:val="26"/>
          <w:lang w:val="en-US"/>
        </w:rPr>
        <w:t>The p</w:t>
      </w:r>
      <w:r w:rsidR="00FF260E" w:rsidRPr="00EC4A95">
        <w:rPr>
          <w:rFonts w:ascii="Cambria" w:hAnsi="Cambria"/>
          <w:color w:val="000000" w:themeColor="text1"/>
          <w:sz w:val="26"/>
          <w:szCs w:val="26"/>
          <w:lang w:val="en-US"/>
        </w:rPr>
        <w:t>articular</w:t>
      </w:r>
      <w:r w:rsidRPr="00EC4A95">
        <w:rPr>
          <w:rFonts w:ascii="Cambria" w:hAnsi="Cambria"/>
          <w:color w:val="000000" w:themeColor="text1"/>
          <w:sz w:val="26"/>
          <w:szCs w:val="26"/>
          <w:lang w:val="en-US"/>
        </w:rPr>
        <w:t xml:space="preserve"> forms of cooperation between the Parties are stipulated by separate </w:t>
      </w:r>
      <w:r w:rsidR="00FF260E" w:rsidRPr="00EC4A95">
        <w:rPr>
          <w:rFonts w:ascii="Cambria" w:hAnsi="Cambria"/>
          <w:color w:val="000000" w:themeColor="text1"/>
          <w:sz w:val="26"/>
          <w:szCs w:val="26"/>
          <w:lang w:val="en-US"/>
        </w:rPr>
        <w:t xml:space="preserve">contracts or </w:t>
      </w:r>
      <w:r w:rsidRPr="00EC4A95">
        <w:rPr>
          <w:rFonts w:ascii="Cambria" w:hAnsi="Cambria"/>
          <w:color w:val="000000" w:themeColor="text1"/>
          <w:sz w:val="26"/>
          <w:szCs w:val="26"/>
          <w:lang w:val="en-US"/>
        </w:rPr>
        <w:t xml:space="preserve">agreements, </w:t>
      </w:r>
      <w:r w:rsidR="00594143" w:rsidRPr="00EC4A95">
        <w:rPr>
          <w:rFonts w:ascii="Cambria" w:hAnsi="Cambria"/>
          <w:color w:val="000000" w:themeColor="text1"/>
          <w:sz w:val="26"/>
          <w:szCs w:val="26"/>
          <w:lang w:val="en-US"/>
        </w:rPr>
        <w:t>considering</w:t>
      </w:r>
      <w:r w:rsidRPr="00EC4A95">
        <w:rPr>
          <w:rFonts w:ascii="Cambria" w:hAnsi="Cambria"/>
          <w:color w:val="000000" w:themeColor="text1"/>
          <w:sz w:val="26"/>
          <w:szCs w:val="26"/>
          <w:lang w:val="en-US"/>
        </w:rPr>
        <w:t xml:space="preserve"> the wishes of the Parties in all aspects of the activity.</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5.2</w:t>
      </w:r>
      <w:r w:rsidR="00594143" w:rsidRPr="00EC4A95">
        <w:rPr>
          <w:rFonts w:ascii="Cambria" w:hAnsi="Cambria"/>
          <w:color w:val="000000" w:themeColor="text1"/>
          <w:sz w:val="26"/>
          <w:szCs w:val="26"/>
          <w:lang w:val="en-US"/>
        </w:rPr>
        <w:t>.</w:t>
      </w:r>
      <w:r w:rsidR="009A3E75" w:rsidRPr="00EC4A95">
        <w:rPr>
          <w:rFonts w:ascii="Cambria" w:hAnsi="Cambria"/>
          <w:color w:val="000000" w:themeColor="text1"/>
          <w:sz w:val="26"/>
          <w:szCs w:val="26"/>
          <w:lang w:val="en-US"/>
        </w:rPr>
        <w:t> </w:t>
      </w:r>
      <w:r w:rsidRPr="00EC4A95">
        <w:rPr>
          <w:rFonts w:ascii="Cambria" w:hAnsi="Cambria"/>
          <w:color w:val="000000" w:themeColor="text1"/>
          <w:sz w:val="26"/>
          <w:szCs w:val="26"/>
          <w:lang w:val="en-US"/>
        </w:rPr>
        <w:t>This Agreement is concluded without the mutual financial conditions of the Parties.</w:t>
      </w:r>
      <w:r w:rsidR="003122B4"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Financial conditions are specified in </w:t>
      </w:r>
      <w:r w:rsidR="00FF260E" w:rsidRPr="00EC4A95">
        <w:rPr>
          <w:rFonts w:ascii="Cambria" w:hAnsi="Cambria"/>
          <w:color w:val="000000" w:themeColor="text1"/>
          <w:sz w:val="26"/>
          <w:szCs w:val="26"/>
          <w:lang w:val="en-US"/>
        </w:rPr>
        <w:t>separate additional</w:t>
      </w:r>
      <w:r w:rsidRPr="00EC4A95">
        <w:rPr>
          <w:rFonts w:ascii="Cambria" w:hAnsi="Cambria"/>
          <w:color w:val="000000" w:themeColor="text1"/>
          <w:sz w:val="26"/>
          <w:szCs w:val="26"/>
          <w:lang w:val="en-US"/>
        </w:rPr>
        <w:t xml:space="preserve"> </w:t>
      </w:r>
      <w:r w:rsidR="00FF260E" w:rsidRPr="00EC4A95">
        <w:rPr>
          <w:rFonts w:ascii="Cambria" w:hAnsi="Cambria"/>
          <w:color w:val="000000" w:themeColor="text1"/>
          <w:sz w:val="26"/>
          <w:szCs w:val="26"/>
          <w:lang w:val="en-US"/>
        </w:rPr>
        <w:t>a</w:t>
      </w:r>
      <w:r w:rsidRPr="00EC4A95">
        <w:rPr>
          <w:rFonts w:ascii="Cambria" w:hAnsi="Cambria"/>
          <w:color w:val="000000" w:themeColor="text1"/>
          <w:sz w:val="26"/>
          <w:szCs w:val="26"/>
          <w:lang w:val="en-US"/>
        </w:rPr>
        <w:t>greements.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5.3</w:t>
      </w:r>
      <w:r w:rsidR="00594143"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w:t>
      </w:r>
      <w:r w:rsidR="00FF260E" w:rsidRPr="00EC4A95">
        <w:rPr>
          <w:rFonts w:ascii="Cambria" w:hAnsi="Cambria"/>
          <w:color w:val="000000" w:themeColor="text1"/>
          <w:sz w:val="26"/>
          <w:szCs w:val="26"/>
          <w:lang w:val="en-US"/>
        </w:rPr>
        <w:t>T</w:t>
      </w:r>
      <w:r w:rsidRPr="00EC4A95">
        <w:rPr>
          <w:rFonts w:ascii="Cambria" w:hAnsi="Cambria"/>
          <w:color w:val="000000" w:themeColor="text1"/>
          <w:sz w:val="26"/>
          <w:szCs w:val="26"/>
          <w:lang w:val="en-US"/>
        </w:rPr>
        <w:t xml:space="preserve">he Parties shall protect the rights </w:t>
      </w:r>
      <w:r w:rsidR="00C5022F" w:rsidRPr="00EC4A95">
        <w:rPr>
          <w:rFonts w:ascii="Cambria" w:hAnsi="Cambria"/>
          <w:color w:val="000000" w:themeColor="text1"/>
          <w:sz w:val="26"/>
          <w:szCs w:val="26"/>
          <w:lang w:val="en-US"/>
        </w:rPr>
        <w:t xml:space="preserve">for </w:t>
      </w:r>
      <w:r w:rsidRPr="00EC4A95">
        <w:rPr>
          <w:rFonts w:ascii="Cambria" w:hAnsi="Cambria"/>
          <w:color w:val="000000" w:themeColor="text1"/>
          <w:sz w:val="26"/>
          <w:szCs w:val="26"/>
          <w:lang w:val="en-US"/>
        </w:rPr>
        <w:t>intellectual activity</w:t>
      </w:r>
      <w:r w:rsidR="00FF260E" w:rsidRPr="00EC4A95">
        <w:rPr>
          <w:rFonts w:ascii="Cambria" w:hAnsi="Cambria"/>
          <w:color w:val="000000" w:themeColor="text1"/>
          <w:sz w:val="26"/>
          <w:szCs w:val="26"/>
          <w:lang w:val="en-US"/>
        </w:rPr>
        <w:t xml:space="preserve"> results</w:t>
      </w:r>
      <w:r w:rsidRPr="00EC4A95">
        <w:rPr>
          <w:rFonts w:ascii="Cambria" w:hAnsi="Cambria"/>
          <w:color w:val="000000" w:themeColor="text1"/>
          <w:sz w:val="26"/>
          <w:szCs w:val="26"/>
          <w:lang w:val="en-US"/>
        </w:rPr>
        <w:t>.</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5.4</w:t>
      </w:r>
      <w:r w:rsidR="00594143"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Any changes and additions to the terms of this Agreement are drawn up by additional agreements and enter into force upon signature by both Parties.</w:t>
      </w:r>
    </w:p>
    <w:p w:rsidR="00A06231" w:rsidRPr="00EC4A95" w:rsidRDefault="00A06231" w:rsidP="0057290E">
      <w:pPr>
        <w:spacing w:line="360" w:lineRule="auto"/>
        <w:ind w:firstLine="284"/>
        <w:jc w:val="both"/>
        <w:rPr>
          <w:rFonts w:ascii="Cambria" w:hAnsi="Cambria"/>
          <w:color w:val="000000" w:themeColor="text1"/>
          <w:sz w:val="26"/>
          <w:szCs w:val="26"/>
          <w:lang w:val="en-US"/>
        </w:rPr>
      </w:pPr>
      <w:r w:rsidRPr="00EC4A95">
        <w:rPr>
          <w:rFonts w:ascii="Cambria" w:hAnsi="Cambria"/>
          <w:color w:val="000000" w:themeColor="text1"/>
          <w:sz w:val="26"/>
          <w:szCs w:val="26"/>
          <w:lang w:val="en-US"/>
        </w:rPr>
        <w:t>5.5</w:t>
      </w:r>
      <w:r w:rsidR="00594143"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This Agreement shall enter into force from the moment of its signing and shall be valid for five years until "___" ____________ 20 ___</w:t>
      </w:r>
    </w:p>
    <w:p w:rsidR="00A06231" w:rsidRPr="00EC4A95" w:rsidRDefault="00A06231" w:rsidP="00C5022F">
      <w:pPr>
        <w:spacing w:line="360" w:lineRule="auto"/>
        <w:ind w:firstLine="284"/>
        <w:rPr>
          <w:rFonts w:ascii="Cambria" w:hAnsi="Cambria"/>
          <w:color w:val="000000" w:themeColor="text1"/>
          <w:sz w:val="26"/>
          <w:szCs w:val="26"/>
          <w:lang w:val="en-US"/>
        </w:rPr>
      </w:pPr>
      <w:r w:rsidRPr="00EC4A95">
        <w:rPr>
          <w:rFonts w:ascii="Cambria" w:hAnsi="Cambria"/>
          <w:color w:val="000000" w:themeColor="text1"/>
          <w:sz w:val="26"/>
          <w:szCs w:val="26"/>
          <w:lang w:val="en-US"/>
        </w:rPr>
        <w:t>5.6</w:t>
      </w:r>
      <w:r w:rsidR="00594143" w:rsidRPr="00EC4A95">
        <w:rPr>
          <w:rFonts w:ascii="Cambria" w:hAnsi="Cambria"/>
          <w:color w:val="000000" w:themeColor="text1"/>
          <w:sz w:val="26"/>
          <w:szCs w:val="26"/>
          <w:lang w:val="en-US"/>
        </w:rPr>
        <w:t>.</w:t>
      </w:r>
      <w:r w:rsidRPr="00EC4A95">
        <w:rPr>
          <w:rFonts w:ascii="Cambria" w:hAnsi="Cambria"/>
          <w:color w:val="000000" w:themeColor="text1"/>
          <w:sz w:val="26"/>
          <w:szCs w:val="26"/>
          <w:lang w:val="en-US"/>
        </w:rPr>
        <w:t xml:space="preserve"> This Agreement is made in duplicate of the same legal </w:t>
      </w:r>
      <w:r w:rsidR="00594143" w:rsidRPr="00EC4A95">
        <w:rPr>
          <w:rFonts w:ascii="Cambria" w:hAnsi="Cambria"/>
          <w:color w:val="000000" w:themeColor="text1"/>
          <w:sz w:val="26"/>
          <w:szCs w:val="26"/>
          <w:lang w:val="en-US"/>
        </w:rPr>
        <w:t>effect, with each party holding an original.</w:t>
      </w:r>
    </w:p>
    <w:p w:rsidR="00EC6401" w:rsidRPr="00EC4A95" w:rsidRDefault="00A06231" w:rsidP="0057290E">
      <w:pPr>
        <w:spacing w:line="360" w:lineRule="auto"/>
        <w:ind w:firstLine="709"/>
        <w:jc w:val="center"/>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t xml:space="preserve">5. Addresses and </w:t>
      </w:r>
      <w:r w:rsidR="00FF260E" w:rsidRPr="00EC4A95">
        <w:rPr>
          <w:rFonts w:ascii="Cambria" w:hAnsi="Cambria"/>
          <w:b/>
          <w:bCs/>
          <w:color w:val="000000" w:themeColor="text1"/>
          <w:sz w:val="26"/>
          <w:szCs w:val="26"/>
          <w:lang w:val="en-US"/>
        </w:rPr>
        <w:t>D</w:t>
      </w:r>
      <w:r w:rsidRPr="00EC4A95">
        <w:rPr>
          <w:rFonts w:ascii="Cambria" w:hAnsi="Cambria"/>
          <w:b/>
          <w:bCs/>
          <w:color w:val="000000" w:themeColor="text1"/>
          <w:sz w:val="26"/>
          <w:szCs w:val="26"/>
          <w:lang w:val="en-US"/>
        </w:rPr>
        <w:t>etails</w:t>
      </w:r>
      <w:r w:rsidR="007366C0" w:rsidRPr="00EC4A95">
        <w:rPr>
          <w:rFonts w:ascii="Cambria" w:hAnsi="Cambria"/>
          <w:b/>
          <w:bCs/>
          <w:color w:val="000000" w:themeColor="text1"/>
          <w:sz w:val="26"/>
          <w:szCs w:val="26"/>
          <w:lang w:val="en-US"/>
        </w:rPr>
        <w:t xml:space="preserve"> </w:t>
      </w:r>
      <w:r w:rsidR="00B85F26" w:rsidRPr="00EC4A95">
        <w:rPr>
          <w:rFonts w:ascii="Cambria" w:hAnsi="Cambria"/>
          <w:b/>
          <w:bCs/>
          <w:color w:val="000000" w:themeColor="text1"/>
          <w:sz w:val="26"/>
          <w:szCs w:val="26"/>
          <w:lang w:val="en-US"/>
        </w:rPr>
        <w:t>of the Parties</w:t>
      </w:r>
    </w:p>
    <w:p w:rsidR="00EC6401" w:rsidRPr="00EC4A95" w:rsidRDefault="00EC6401" w:rsidP="0057290E">
      <w:pPr>
        <w:spacing w:line="360" w:lineRule="auto"/>
        <w:rPr>
          <w:rFonts w:ascii="Cambria" w:hAnsi="Cambria"/>
          <w:b/>
          <w:bCs/>
          <w:color w:val="000000" w:themeColor="text1"/>
          <w:sz w:val="26"/>
          <w:szCs w:val="26"/>
          <w:lang w:val="en-US"/>
        </w:rPr>
      </w:pPr>
      <w:r w:rsidRPr="00EC4A95">
        <w:rPr>
          <w:rFonts w:ascii="Cambria" w:hAnsi="Cambria"/>
          <w:b/>
          <w:bCs/>
          <w:color w:val="000000" w:themeColor="text1"/>
          <w:sz w:val="26"/>
          <w:szCs w:val="26"/>
          <w:lang w:val="en-US"/>
        </w:rPr>
        <w:br w:type="page"/>
      </w:r>
    </w:p>
    <w:p w:rsidR="00A06231" w:rsidRPr="00EC4A95" w:rsidRDefault="00A243F9" w:rsidP="00A243F9">
      <w:pPr>
        <w:spacing w:after="200" w:line="360" w:lineRule="auto"/>
        <w:ind w:hanging="11"/>
        <w:jc w:val="right"/>
        <w:rPr>
          <w:rFonts w:ascii="Cambria" w:hAnsi="Cambria"/>
          <w:b/>
          <w:bCs/>
          <w:i/>
          <w:color w:val="000000" w:themeColor="text1"/>
          <w:sz w:val="26"/>
          <w:szCs w:val="26"/>
          <w:lang w:val="en-US"/>
        </w:rPr>
      </w:pPr>
      <w:r w:rsidRPr="00EC4A95">
        <w:rPr>
          <w:rFonts w:ascii="Cambria" w:hAnsi="Cambria"/>
          <w:b/>
          <w:bCs/>
          <w:i/>
          <w:color w:val="000000" w:themeColor="text1"/>
          <w:sz w:val="26"/>
          <w:szCs w:val="26"/>
          <w:lang w:val="en-US"/>
        </w:rPr>
        <w:lastRenderedPageBreak/>
        <w:t>Appendix B</w:t>
      </w:r>
    </w:p>
    <w:p w:rsidR="00A243F9" w:rsidRPr="00EC4A95" w:rsidRDefault="00A243F9" w:rsidP="0057290E">
      <w:pPr>
        <w:spacing w:after="200" w:line="360" w:lineRule="auto"/>
        <w:jc w:val="center"/>
        <w:rPr>
          <w:rFonts w:ascii="Cambria" w:hAnsi="Cambria"/>
          <w:b/>
          <w:bCs/>
          <w:color w:val="000000" w:themeColor="text1"/>
          <w:sz w:val="26"/>
          <w:szCs w:val="26"/>
          <w:lang w:val="en-US"/>
        </w:rPr>
      </w:pPr>
    </w:p>
    <w:p w:rsidR="00A06231" w:rsidRPr="00EC4A95" w:rsidRDefault="00A06231" w:rsidP="0057290E">
      <w:pPr>
        <w:spacing w:after="200" w:line="360" w:lineRule="auto"/>
        <w:jc w:val="center"/>
        <w:rPr>
          <w:rFonts w:ascii="Cambria" w:hAnsi="Cambria"/>
          <w:color w:val="000000" w:themeColor="text1"/>
          <w:sz w:val="26"/>
          <w:szCs w:val="26"/>
          <w:lang w:val="en-US"/>
        </w:rPr>
      </w:pPr>
      <w:r w:rsidRPr="00EC4A95">
        <w:rPr>
          <w:rFonts w:ascii="Cambria" w:hAnsi="Cambria"/>
          <w:b/>
          <w:bCs/>
          <w:color w:val="000000" w:themeColor="text1"/>
          <w:sz w:val="26"/>
          <w:szCs w:val="26"/>
          <w:lang w:val="en-US"/>
        </w:rPr>
        <w:t xml:space="preserve">Key </w:t>
      </w:r>
      <w:r w:rsidR="00FF260E" w:rsidRPr="00EC4A95">
        <w:rPr>
          <w:rFonts w:ascii="Cambria" w:hAnsi="Cambria"/>
          <w:b/>
          <w:bCs/>
          <w:color w:val="000000" w:themeColor="text1"/>
          <w:sz w:val="26"/>
          <w:szCs w:val="26"/>
          <w:lang w:val="en-US"/>
        </w:rPr>
        <w:t>P</w:t>
      </w:r>
      <w:r w:rsidRPr="00EC4A95">
        <w:rPr>
          <w:rFonts w:ascii="Cambria" w:hAnsi="Cambria"/>
          <w:b/>
          <w:bCs/>
          <w:color w:val="000000" w:themeColor="text1"/>
          <w:sz w:val="26"/>
          <w:szCs w:val="26"/>
          <w:lang w:val="en-US"/>
        </w:rPr>
        <w:t xml:space="preserve">erformance </w:t>
      </w:r>
      <w:r w:rsidR="00FF260E" w:rsidRPr="00EC4A95">
        <w:rPr>
          <w:rFonts w:ascii="Cambria" w:hAnsi="Cambria"/>
          <w:b/>
          <w:bCs/>
          <w:color w:val="000000" w:themeColor="text1"/>
          <w:sz w:val="26"/>
          <w:szCs w:val="26"/>
          <w:lang w:val="en-US"/>
        </w:rPr>
        <w:t>I</w:t>
      </w:r>
      <w:r w:rsidRPr="00EC4A95">
        <w:rPr>
          <w:rFonts w:ascii="Cambria" w:hAnsi="Cambria"/>
          <w:b/>
          <w:bCs/>
          <w:color w:val="000000" w:themeColor="text1"/>
          <w:sz w:val="26"/>
          <w:szCs w:val="26"/>
          <w:lang w:val="en-US"/>
        </w:rPr>
        <w:t xml:space="preserve">ndicators </w:t>
      </w:r>
      <w:r w:rsidR="00FF260E" w:rsidRPr="00EC4A95">
        <w:rPr>
          <w:rFonts w:ascii="Cambria" w:hAnsi="Cambria"/>
          <w:b/>
          <w:bCs/>
          <w:color w:val="000000" w:themeColor="text1"/>
          <w:sz w:val="26"/>
          <w:szCs w:val="26"/>
          <w:lang w:val="en-US"/>
        </w:rPr>
        <w:t>of</w:t>
      </w:r>
      <w:r w:rsidRPr="00EC4A95">
        <w:rPr>
          <w:rFonts w:ascii="Cambria" w:hAnsi="Cambria"/>
          <w:b/>
          <w:bCs/>
          <w:color w:val="000000" w:themeColor="text1"/>
          <w:sz w:val="26"/>
          <w:szCs w:val="26"/>
          <w:lang w:val="en-US"/>
        </w:rPr>
        <w:t xml:space="preserve"> </w:t>
      </w:r>
      <w:r w:rsidR="00B85F26" w:rsidRPr="00EC4A95">
        <w:rPr>
          <w:rFonts w:ascii="Cambria" w:hAnsi="Cambria"/>
          <w:b/>
          <w:bCs/>
          <w:color w:val="000000" w:themeColor="text1"/>
          <w:sz w:val="26"/>
          <w:szCs w:val="26"/>
          <w:lang w:val="en-US"/>
        </w:rPr>
        <w:t>M</w:t>
      </w:r>
      <w:r w:rsidRPr="00EC4A95">
        <w:rPr>
          <w:rFonts w:ascii="Cambria" w:hAnsi="Cambria"/>
          <w:b/>
          <w:bCs/>
          <w:color w:val="000000" w:themeColor="text1"/>
          <w:sz w:val="26"/>
          <w:szCs w:val="26"/>
          <w:lang w:val="en-US"/>
        </w:rPr>
        <w:t xml:space="preserve">irror </w:t>
      </w:r>
      <w:r w:rsidR="00FF260E" w:rsidRPr="00EC4A95">
        <w:rPr>
          <w:rFonts w:ascii="Cambria" w:hAnsi="Cambria"/>
          <w:b/>
          <w:bCs/>
          <w:color w:val="000000" w:themeColor="text1"/>
          <w:sz w:val="26"/>
          <w:szCs w:val="26"/>
          <w:lang w:val="en-US"/>
        </w:rPr>
        <w:t>L</w:t>
      </w:r>
      <w:r w:rsidRPr="00EC4A95">
        <w:rPr>
          <w:rFonts w:ascii="Cambria" w:hAnsi="Cambria"/>
          <w:b/>
          <w:bCs/>
          <w:color w:val="000000" w:themeColor="text1"/>
          <w:sz w:val="26"/>
          <w:szCs w:val="26"/>
          <w:lang w:val="en-US"/>
        </w:rPr>
        <w:t>aboratories</w:t>
      </w:r>
      <w:r w:rsidR="00FF260E" w:rsidRPr="00EC4A95">
        <w:rPr>
          <w:rFonts w:ascii="Cambria" w:hAnsi="Cambria"/>
          <w:b/>
          <w:bCs/>
          <w:color w:val="000000" w:themeColor="text1"/>
          <w:sz w:val="26"/>
          <w:szCs w:val="26"/>
          <w:lang w:val="en-US"/>
        </w:rPr>
        <w:t xml:space="preserve"> Activity</w:t>
      </w:r>
    </w:p>
    <w:tbl>
      <w:tblPr>
        <w:tblW w:w="0" w:type="auto"/>
        <w:tblCellMar>
          <w:left w:w="0" w:type="dxa"/>
          <w:right w:w="0" w:type="dxa"/>
        </w:tblCellMar>
        <w:tblLook w:val="04A0" w:firstRow="1" w:lastRow="0" w:firstColumn="1" w:lastColumn="0" w:noHBand="0" w:noVBand="1"/>
      </w:tblPr>
      <w:tblGrid>
        <w:gridCol w:w="4145"/>
        <w:gridCol w:w="1448"/>
        <w:gridCol w:w="948"/>
        <w:gridCol w:w="922"/>
        <w:gridCol w:w="948"/>
        <w:gridCol w:w="922"/>
      </w:tblGrid>
      <w:tr w:rsidR="001F3B5B" w:rsidRPr="00EC4A95" w:rsidTr="00AD38B7">
        <w:trPr>
          <w:trHeight w:val="270"/>
        </w:trPr>
        <w:tc>
          <w:tcPr>
            <w:tcW w:w="56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Indicator</w:t>
            </w:r>
            <w:proofErr w:type="spellEnd"/>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Unit</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jc w:val="center"/>
              <w:rPr>
                <w:rFonts w:ascii="Cambria" w:hAnsi="Cambria"/>
                <w:color w:val="000000" w:themeColor="text1"/>
                <w:sz w:val="26"/>
                <w:szCs w:val="26"/>
              </w:rPr>
            </w:pPr>
            <w:r w:rsidRPr="00EC4A95">
              <w:rPr>
                <w:rFonts w:ascii="Cambria" w:hAnsi="Cambria"/>
                <w:color w:val="000000" w:themeColor="text1"/>
                <w:sz w:val="26"/>
                <w:szCs w:val="26"/>
              </w:rPr>
              <w:t>2019</w:t>
            </w:r>
          </w:p>
        </w:tc>
        <w:tc>
          <w:tcPr>
            <w:tcW w:w="150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jc w:val="center"/>
              <w:rPr>
                <w:rFonts w:ascii="Cambria" w:hAnsi="Cambria"/>
                <w:color w:val="000000" w:themeColor="text1"/>
                <w:sz w:val="26"/>
                <w:szCs w:val="26"/>
              </w:rPr>
            </w:pPr>
            <w:r w:rsidRPr="00EC4A95">
              <w:rPr>
                <w:rFonts w:ascii="Cambria" w:hAnsi="Cambria"/>
                <w:color w:val="000000" w:themeColor="text1"/>
                <w:sz w:val="26"/>
                <w:szCs w:val="26"/>
              </w:rPr>
              <w:t>2020</w:t>
            </w:r>
          </w:p>
        </w:tc>
      </w:tr>
      <w:tr w:rsidR="001F3B5B" w:rsidRPr="00EC4A95" w:rsidTr="00AD38B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231" w:rsidRPr="00EC4A95" w:rsidRDefault="00A06231" w:rsidP="0057290E">
            <w:pPr>
              <w:spacing w:line="360" w:lineRule="auto"/>
              <w:rPr>
                <w:rFonts w:ascii="Cambria" w:hAnsi="Cambria"/>
                <w:color w:val="000000" w:themeColor="text1"/>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231" w:rsidRPr="00EC4A95" w:rsidRDefault="00A06231" w:rsidP="0057290E">
            <w:pPr>
              <w:spacing w:line="360" w:lineRule="auto"/>
              <w:rPr>
                <w:rFonts w:ascii="Cambria" w:hAnsi="Cambria"/>
                <w:color w:val="000000" w:themeColor="text1"/>
                <w:sz w:val="26"/>
                <w:szCs w:val="26"/>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Target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Actual</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Target</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Actual</w:t>
            </w:r>
          </w:p>
        </w:tc>
      </w:tr>
      <w:tr w:rsidR="001F3B5B" w:rsidRPr="00EC4A95" w:rsidTr="00AD38B7">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Number of </w:t>
            </w:r>
            <w:r w:rsidR="005837A5" w:rsidRPr="00EC4A95">
              <w:rPr>
                <w:rFonts w:ascii="Cambria" w:hAnsi="Cambria"/>
                <w:color w:val="000000" w:themeColor="text1"/>
                <w:sz w:val="26"/>
                <w:szCs w:val="26"/>
                <w:lang w:val="en-US"/>
              </w:rPr>
              <w:t>publications</w:t>
            </w:r>
            <w:r w:rsidRPr="00EC4A95">
              <w:rPr>
                <w:rFonts w:ascii="Cambria" w:hAnsi="Cambria"/>
                <w:color w:val="000000" w:themeColor="text1"/>
                <w:sz w:val="26"/>
                <w:szCs w:val="26"/>
                <w:lang w:val="en-US"/>
              </w:rPr>
              <w:t xml:space="preserve"> in peer-reviewed </w:t>
            </w:r>
            <w:r w:rsidR="000531E2" w:rsidRPr="00EC4A95">
              <w:rPr>
                <w:rFonts w:ascii="Cambria" w:hAnsi="Cambria"/>
                <w:color w:val="000000" w:themeColor="text1"/>
                <w:sz w:val="26"/>
                <w:szCs w:val="26"/>
                <w:lang w:val="en-US"/>
              </w:rPr>
              <w:t xml:space="preserve">journals </w:t>
            </w:r>
            <w:r w:rsidRPr="00EC4A95">
              <w:rPr>
                <w:rFonts w:ascii="Cambria" w:hAnsi="Cambria"/>
                <w:color w:val="000000" w:themeColor="text1"/>
                <w:sz w:val="26"/>
                <w:szCs w:val="26"/>
                <w:lang w:val="en-US"/>
              </w:rPr>
              <w:t>indexed</w:t>
            </w:r>
            <w:r w:rsidR="007366C0"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in</w:t>
            </w:r>
            <w:r w:rsidR="007366C0"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Scopus / W</w:t>
            </w:r>
            <w:r w:rsidR="009447D0" w:rsidRPr="00EC4A95">
              <w:rPr>
                <w:rFonts w:ascii="Cambria" w:hAnsi="Cambria"/>
                <w:color w:val="000000" w:themeColor="text1"/>
                <w:sz w:val="26"/>
                <w:szCs w:val="26"/>
                <w:lang w:val="en-US"/>
              </w:rPr>
              <w:t>eb of Science</w:t>
            </w:r>
            <w:r w:rsidR="007366C0"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database</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Units</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r>
      <w:tr w:rsidR="001F3B5B" w:rsidRPr="00EC4A95" w:rsidTr="00AD38B7">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N</w:t>
            </w:r>
            <w:r w:rsidR="00A06231" w:rsidRPr="00EC4A95">
              <w:rPr>
                <w:rFonts w:ascii="Cambria" w:hAnsi="Cambria"/>
                <w:color w:val="000000" w:themeColor="text1"/>
                <w:sz w:val="26"/>
                <w:szCs w:val="26"/>
                <w:lang w:val="en-US"/>
              </w:rPr>
              <w:t>umber of patents, inventions, utility</w:t>
            </w:r>
            <w:r w:rsidR="007366C0" w:rsidRPr="00EC4A95">
              <w:rPr>
                <w:rFonts w:ascii="Cambria" w:hAnsi="Cambria"/>
                <w:color w:val="000000" w:themeColor="text1"/>
                <w:sz w:val="26"/>
                <w:szCs w:val="26"/>
                <w:lang w:val="en-US"/>
              </w:rPr>
              <w:t xml:space="preserve"> </w:t>
            </w:r>
            <w:r w:rsidR="00A06231" w:rsidRPr="00EC4A95">
              <w:rPr>
                <w:rFonts w:ascii="Cambria" w:hAnsi="Cambria"/>
                <w:color w:val="000000" w:themeColor="text1"/>
                <w:sz w:val="26"/>
                <w:szCs w:val="26"/>
                <w:lang w:val="en-US"/>
              </w:rPr>
              <w:t xml:space="preserve">models, </w:t>
            </w:r>
            <w:r w:rsidRPr="00EC4A95">
              <w:rPr>
                <w:rFonts w:ascii="Cambria" w:hAnsi="Cambria"/>
                <w:color w:val="000000" w:themeColor="text1"/>
                <w:sz w:val="26"/>
                <w:szCs w:val="26"/>
                <w:lang w:val="en-US"/>
              </w:rPr>
              <w:t>know-how</w:t>
            </w:r>
            <w:r w:rsidR="009447D0" w:rsidRPr="00EC4A95">
              <w:rPr>
                <w:rFonts w:ascii="Cambria" w:hAnsi="Cambria"/>
                <w:color w:val="000000" w:themeColor="text1"/>
                <w:sz w:val="26"/>
                <w:szCs w:val="26"/>
                <w:lang w:val="en-US"/>
              </w:rPr>
              <w:t>s</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Units</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r>
      <w:tr w:rsidR="001F3B5B" w:rsidRPr="00EC4A95" w:rsidTr="00AD38B7">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N</w:t>
            </w:r>
            <w:r w:rsidR="00A06231" w:rsidRPr="00EC4A95">
              <w:rPr>
                <w:rFonts w:ascii="Cambria" w:hAnsi="Cambria"/>
                <w:color w:val="000000" w:themeColor="text1"/>
                <w:sz w:val="26"/>
                <w:szCs w:val="26"/>
                <w:lang w:val="en-US"/>
              </w:rPr>
              <w:t xml:space="preserve">umber of </w:t>
            </w:r>
            <w:r w:rsidR="008166B4">
              <w:rPr>
                <w:rFonts w:ascii="Cambria" w:hAnsi="Cambria"/>
                <w:color w:val="000000" w:themeColor="text1"/>
                <w:sz w:val="26"/>
                <w:szCs w:val="26"/>
                <w:lang w:val="en-US"/>
              </w:rPr>
              <w:t xml:space="preserve">successful Bachelor’s </w:t>
            </w:r>
            <w:r w:rsidR="00A06231" w:rsidRPr="00EC4A95">
              <w:rPr>
                <w:rFonts w:ascii="Cambria" w:hAnsi="Cambria"/>
                <w:color w:val="000000" w:themeColor="text1"/>
                <w:sz w:val="26"/>
                <w:szCs w:val="26"/>
                <w:lang w:val="en-US"/>
              </w:rPr>
              <w:t>thes</w:t>
            </w:r>
            <w:r w:rsidR="008166B4">
              <w:rPr>
                <w:rFonts w:ascii="Cambria" w:hAnsi="Cambria"/>
                <w:color w:val="000000" w:themeColor="text1"/>
                <w:sz w:val="26"/>
                <w:szCs w:val="26"/>
                <w:lang w:val="en-US"/>
              </w:rPr>
              <w:t>i</w:t>
            </w:r>
            <w:r w:rsidR="00A06231" w:rsidRPr="00EC4A95">
              <w:rPr>
                <w:rFonts w:ascii="Cambria" w:hAnsi="Cambria"/>
                <w:color w:val="000000" w:themeColor="text1"/>
                <w:sz w:val="26"/>
                <w:szCs w:val="26"/>
                <w:lang w:val="en-US"/>
              </w:rPr>
              <w:t>s</w:t>
            </w:r>
            <w:r w:rsidR="008166B4">
              <w:rPr>
                <w:rFonts w:ascii="Cambria" w:hAnsi="Cambria"/>
                <w:color w:val="000000" w:themeColor="text1"/>
                <w:sz w:val="26"/>
                <w:szCs w:val="26"/>
                <w:lang w:val="en-US"/>
              </w:rPr>
              <w:t>, Specialist’s thesis,</w:t>
            </w:r>
            <w:r w:rsidR="007366C0" w:rsidRPr="00EC4A95">
              <w:rPr>
                <w:rFonts w:ascii="Cambria" w:hAnsi="Cambria"/>
                <w:color w:val="000000" w:themeColor="text1"/>
                <w:sz w:val="26"/>
                <w:szCs w:val="26"/>
                <w:lang w:val="en-US"/>
              </w:rPr>
              <w:t xml:space="preserve"> </w:t>
            </w:r>
            <w:r w:rsidRPr="00EC4A95">
              <w:rPr>
                <w:rFonts w:ascii="Cambria" w:hAnsi="Cambria"/>
                <w:color w:val="000000" w:themeColor="text1"/>
                <w:sz w:val="26"/>
                <w:szCs w:val="26"/>
                <w:lang w:val="en-US"/>
              </w:rPr>
              <w:t xml:space="preserve">and </w:t>
            </w:r>
            <w:r w:rsidR="008166B4">
              <w:rPr>
                <w:rFonts w:ascii="Cambria" w:hAnsi="Cambria"/>
                <w:color w:val="000000" w:themeColor="text1"/>
                <w:sz w:val="26"/>
                <w:szCs w:val="26"/>
                <w:lang w:val="en-US"/>
              </w:rPr>
              <w:t>M</w:t>
            </w:r>
            <w:r w:rsidR="00A06231" w:rsidRPr="00EC4A95">
              <w:rPr>
                <w:rFonts w:ascii="Cambria" w:hAnsi="Cambria"/>
                <w:color w:val="000000" w:themeColor="text1"/>
                <w:sz w:val="26"/>
                <w:szCs w:val="26"/>
                <w:lang w:val="en-US"/>
              </w:rPr>
              <w:t>aster's thes</w:t>
            </w:r>
            <w:r w:rsidR="008166B4">
              <w:rPr>
                <w:rFonts w:ascii="Cambria" w:hAnsi="Cambria"/>
                <w:color w:val="000000" w:themeColor="text1"/>
                <w:sz w:val="26"/>
                <w:szCs w:val="26"/>
                <w:lang w:val="en-US"/>
              </w:rPr>
              <w:t>i</w:t>
            </w:r>
            <w:r w:rsidR="00A06231" w:rsidRPr="00EC4A95">
              <w:rPr>
                <w:rFonts w:ascii="Cambria" w:hAnsi="Cambria"/>
                <w:color w:val="000000" w:themeColor="text1"/>
                <w:sz w:val="26"/>
                <w:szCs w:val="26"/>
                <w:lang w:val="en-US"/>
              </w:rPr>
              <w:t>s</w:t>
            </w:r>
            <w:r w:rsidRPr="00EC4A95">
              <w:rPr>
                <w:rFonts w:ascii="Cambria" w:hAnsi="Cambria"/>
                <w:color w:val="000000" w:themeColor="text1"/>
                <w:sz w:val="26"/>
                <w:szCs w:val="26"/>
                <w:lang w:val="en-US"/>
              </w:rPr>
              <w:t xml:space="preserve"> defenses</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People</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r>
      <w:tr w:rsidR="001F3B5B" w:rsidRPr="00EC4A95" w:rsidTr="00AD38B7">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071E04"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N</w:t>
            </w:r>
            <w:r w:rsidR="00A06231" w:rsidRPr="00EC4A95">
              <w:rPr>
                <w:rFonts w:ascii="Cambria" w:hAnsi="Cambria"/>
                <w:color w:val="000000" w:themeColor="text1"/>
                <w:sz w:val="26"/>
                <w:szCs w:val="26"/>
                <w:lang w:val="en-US"/>
              </w:rPr>
              <w:t xml:space="preserve">umber of </w:t>
            </w:r>
            <w:r w:rsidR="008166B4">
              <w:rPr>
                <w:rFonts w:ascii="Cambria" w:hAnsi="Cambria"/>
                <w:color w:val="000000" w:themeColor="text1"/>
                <w:sz w:val="26"/>
                <w:szCs w:val="26"/>
                <w:lang w:val="en-US"/>
              </w:rPr>
              <w:t>successful Candidate of Sciences</w:t>
            </w:r>
            <w:r w:rsidR="00A06231" w:rsidRPr="00EC4A95">
              <w:rPr>
                <w:rFonts w:ascii="Cambria" w:hAnsi="Cambria"/>
                <w:color w:val="000000" w:themeColor="text1"/>
                <w:sz w:val="26"/>
                <w:szCs w:val="26"/>
                <w:lang w:val="en-US"/>
              </w:rPr>
              <w:t xml:space="preserve"> </w:t>
            </w:r>
            <w:bookmarkStart w:id="1" w:name="_GoBack"/>
            <w:bookmarkEnd w:id="1"/>
            <w:r w:rsidR="008166B4">
              <w:rPr>
                <w:rFonts w:ascii="Cambria" w:hAnsi="Cambria"/>
                <w:color w:val="000000" w:themeColor="text1"/>
                <w:sz w:val="26"/>
                <w:szCs w:val="26"/>
                <w:lang w:val="en-US"/>
              </w:rPr>
              <w:t xml:space="preserve">and Doctor of Sciences </w:t>
            </w:r>
            <w:r w:rsidR="008166B4">
              <w:rPr>
                <w:rFonts w:ascii="Cambria" w:hAnsi="Cambria"/>
                <w:color w:val="000000" w:themeColor="text1"/>
                <w:sz w:val="26"/>
                <w:szCs w:val="26"/>
                <w:lang w:val="en-US"/>
              </w:rPr>
              <w:t>dissertation</w:t>
            </w:r>
            <w:r w:rsidR="008166B4" w:rsidRPr="00EC4A95">
              <w:rPr>
                <w:rFonts w:ascii="Cambria" w:hAnsi="Cambria"/>
                <w:color w:val="000000" w:themeColor="text1"/>
                <w:sz w:val="26"/>
                <w:szCs w:val="26"/>
                <w:lang w:val="en-US"/>
              </w:rPr>
              <w:t xml:space="preserve"> defenses</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People</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r>
      <w:tr w:rsidR="00071E04" w:rsidRPr="00EC4A95" w:rsidTr="00AD38B7">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lang w:val="en-US"/>
              </w:rPr>
            </w:pPr>
            <w:r w:rsidRPr="00EC4A95">
              <w:rPr>
                <w:rFonts w:ascii="Cambria" w:hAnsi="Cambria"/>
                <w:color w:val="000000" w:themeColor="text1"/>
                <w:sz w:val="26"/>
                <w:szCs w:val="26"/>
                <w:lang w:val="en-US"/>
              </w:rPr>
              <w:t xml:space="preserve">Amount of </w:t>
            </w:r>
            <w:r w:rsidR="00D821D2" w:rsidRPr="00EC4A95">
              <w:rPr>
                <w:rFonts w:ascii="Cambria" w:hAnsi="Cambria"/>
                <w:color w:val="000000" w:themeColor="text1"/>
                <w:sz w:val="26"/>
                <w:szCs w:val="26"/>
                <w:lang w:val="en-US"/>
              </w:rPr>
              <w:t xml:space="preserve">research </w:t>
            </w:r>
            <w:r w:rsidRPr="00EC4A95">
              <w:rPr>
                <w:rFonts w:ascii="Cambria" w:hAnsi="Cambria"/>
                <w:color w:val="000000" w:themeColor="text1"/>
                <w:sz w:val="26"/>
                <w:szCs w:val="26"/>
                <w:lang w:val="en-US"/>
              </w:rPr>
              <w:t>funds attracted from external sources</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proofErr w:type="spellStart"/>
            <w:r w:rsidRPr="00EC4A95">
              <w:rPr>
                <w:rFonts w:ascii="Cambria" w:hAnsi="Cambria"/>
                <w:color w:val="000000" w:themeColor="text1"/>
                <w:sz w:val="26"/>
                <w:szCs w:val="26"/>
              </w:rPr>
              <w:t>Million</w:t>
            </w:r>
            <w:proofErr w:type="spellEnd"/>
            <w:r w:rsidRPr="00EC4A95">
              <w:rPr>
                <w:rFonts w:ascii="Cambria" w:hAnsi="Cambria"/>
                <w:color w:val="000000" w:themeColor="text1"/>
                <w:sz w:val="26"/>
                <w:szCs w:val="26"/>
              </w:rPr>
              <w:t> </w:t>
            </w:r>
            <w:proofErr w:type="spellStart"/>
            <w:r w:rsidRPr="00EC4A95">
              <w:rPr>
                <w:rFonts w:ascii="Cambria" w:hAnsi="Cambria"/>
                <w:color w:val="000000" w:themeColor="text1"/>
                <w:sz w:val="26"/>
                <w:szCs w:val="26"/>
              </w:rPr>
              <w:t>rub</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231" w:rsidRPr="00EC4A95" w:rsidRDefault="00A06231" w:rsidP="0057290E">
            <w:pPr>
              <w:spacing w:line="360" w:lineRule="auto"/>
              <w:rPr>
                <w:rFonts w:ascii="Cambria" w:hAnsi="Cambria"/>
                <w:color w:val="000000" w:themeColor="text1"/>
                <w:sz w:val="26"/>
                <w:szCs w:val="26"/>
              </w:rPr>
            </w:pPr>
            <w:r w:rsidRPr="00EC4A95">
              <w:rPr>
                <w:rFonts w:ascii="Cambria" w:hAnsi="Cambria"/>
                <w:color w:val="000000" w:themeColor="text1"/>
                <w:sz w:val="26"/>
                <w:szCs w:val="26"/>
              </w:rPr>
              <w:t> </w:t>
            </w:r>
          </w:p>
        </w:tc>
      </w:tr>
    </w:tbl>
    <w:p w:rsidR="00A06231" w:rsidRPr="00EC4A95" w:rsidRDefault="00A06231" w:rsidP="0057290E">
      <w:pPr>
        <w:spacing w:line="360" w:lineRule="auto"/>
        <w:rPr>
          <w:rFonts w:ascii="Cambria" w:hAnsi="Cambria"/>
          <w:color w:val="000000" w:themeColor="text1"/>
          <w:sz w:val="26"/>
          <w:szCs w:val="26"/>
        </w:rPr>
      </w:pPr>
    </w:p>
    <w:p w:rsidR="00C049E1" w:rsidRPr="00EC4A95" w:rsidRDefault="00C049E1" w:rsidP="0057290E">
      <w:pPr>
        <w:spacing w:line="360" w:lineRule="auto"/>
        <w:rPr>
          <w:rFonts w:ascii="Cambria" w:hAnsi="Cambria"/>
          <w:color w:val="000000" w:themeColor="text1"/>
          <w:sz w:val="26"/>
          <w:szCs w:val="26"/>
          <w:lang w:val="en-US"/>
        </w:rPr>
      </w:pPr>
    </w:p>
    <w:sectPr w:rsidR="00C049E1" w:rsidRPr="00EC4A95"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6D4" w:rsidRDefault="009D66D4" w:rsidP="007123A6">
      <w:r>
        <w:separator/>
      </w:r>
    </w:p>
  </w:endnote>
  <w:endnote w:type="continuationSeparator" w:id="0">
    <w:p w:rsidR="009D66D4" w:rsidRDefault="009D66D4" w:rsidP="0071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011515294"/>
      <w:docPartObj>
        <w:docPartGallery w:val="Page Numbers (Bottom of Page)"/>
        <w:docPartUnique/>
      </w:docPartObj>
    </w:sdtPr>
    <w:sdtEndPr>
      <w:rPr>
        <w:rStyle w:val="a6"/>
      </w:rPr>
    </w:sdtEndPr>
    <w:sdtContent>
      <w:p w:rsidR="007123A6" w:rsidRDefault="007123A6" w:rsidP="007B5C6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7123A6" w:rsidRDefault="007123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715093731"/>
      <w:docPartObj>
        <w:docPartGallery w:val="Page Numbers (Bottom of Page)"/>
        <w:docPartUnique/>
      </w:docPartObj>
    </w:sdtPr>
    <w:sdtEndPr>
      <w:rPr>
        <w:rStyle w:val="a6"/>
      </w:rPr>
    </w:sdtEndPr>
    <w:sdtContent>
      <w:p w:rsidR="007123A6" w:rsidRDefault="007123A6" w:rsidP="007B5C6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7123A6" w:rsidRDefault="007123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6D4" w:rsidRDefault="009D66D4" w:rsidP="007123A6">
      <w:r>
        <w:separator/>
      </w:r>
    </w:p>
  </w:footnote>
  <w:footnote w:type="continuationSeparator" w:id="0">
    <w:p w:rsidR="009D66D4" w:rsidRDefault="009D66D4" w:rsidP="0071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F97"/>
    <w:multiLevelType w:val="hybridMultilevel"/>
    <w:tmpl w:val="24FACC62"/>
    <w:lvl w:ilvl="0" w:tplc="DDB278BC">
      <w:start w:val="1"/>
      <w:numFmt w:val="decimal"/>
      <w:lvlText w:val="%1."/>
      <w:lvlJc w:val="left"/>
      <w:pPr>
        <w:ind w:left="694" w:hanging="360"/>
      </w:pPr>
      <w:rPr>
        <w:rFonts w:hint="default"/>
      </w:rPr>
    </w:lvl>
    <w:lvl w:ilvl="1" w:tplc="04190019" w:tentative="1">
      <w:start w:val="1"/>
      <w:numFmt w:val="lowerLetter"/>
      <w:lvlText w:val="%2."/>
      <w:lvlJc w:val="left"/>
      <w:pPr>
        <w:ind w:left="1414" w:hanging="360"/>
      </w:pPr>
    </w:lvl>
    <w:lvl w:ilvl="2" w:tplc="0419001B" w:tentative="1">
      <w:start w:val="1"/>
      <w:numFmt w:val="lowerRoman"/>
      <w:lvlText w:val="%3."/>
      <w:lvlJc w:val="right"/>
      <w:pPr>
        <w:ind w:left="2134" w:hanging="180"/>
      </w:pPr>
    </w:lvl>
    <w:lvl w:ilvl="3" w:tplc="0419000F" w:tentative="1">
      <w:start w:val="1"/>
      <w:numFmt w:val="decimal"/>
      <w:lvlText w:val="%4."/>
      <w:lvlJc w:val="left"/>
      <w:pPr>
        <w:ind w:left="2854" w:hanging="360"/>
      </w:pPr>
    </w:lvl>
    <w:lvl w:ilvl="4" w:tplc="04190019" w:tentative="1">
      <w:start w:val="1"/>
      <w:numFmt w:val="lowerLetter"/>
      <w:lvlText w:val="%5."/>
      <w:lvlJc w:val="left"/>
      <w:pPr>
        <w:ind w:left="3574" w:hanging="360"/>
      </w:pPr>
    </w:lvl>
    <w:lvl w:ilvl="5" w:tplc="0419001B" w:tentative="1">
      <w:start w:val="1"/>
      <w:numFmt w:val="lowerRoman"/>
      <w:lvlText w:val="%6."/>
      <w:lvlJc w:val="right"/>
      <w:pPr>
        <w:ind w:left="4294" w:hanging="180"/>
      </w:pPr>
    </w:lvl>
    <w:lvl w:ilvl="6" w:tplc="0419000F" w:tentative="1">
      <w:start w:val="1"/>
      <w:numFmt w:val="decimal"/>
      <w:lvlText w:val="%7."/>
      <w:lvlJc w:val="left"/>
      <w:pPr>
        <w:ind w:left="5014" w:hanging="360"/>
      </w:pPr>
    </w:lvl>
    <w:lvl w:ilvl="7" w:tplc="04190019" w:tentative="1">
      <w:start w:val="1"/>
      <w:numFmt w:val="lowerLetter"/>
      <w:lvlText w:val="%8."/>
      <w:lvlJc w:val="left"/>
      <w:pPr>
        <w:ind w:left="5734" w:hanging="360"/>
      </w:pPr>
    </w:lvl>
    <w:lvl w:ilvl="8" w:tplc="0419001B" w:tentative="1">
      <w:start w:val="1"/>
      <w:numFmt w:val="lowerRoman"/>
      <w:lvlText w:val="%9."/>
      <w:lvlJc w:val="right"/>
      <w:pPr>
        <w:ind w:left="6454" w:hanging="180"/>
      </w:pPr>
    </w:lvl>
  </w:abstractNum>
  <w:abstractNum w:abstractNumId="1" w15:restartNumberingAfterBreak="0">
    <w:nsid w:val="0B822ECE"/>
    <w:multiLevelType w:val="multilevel"/>
    <w:tmpl w:val="A8F092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C5639"/>
    <w:multiLevelType w:val="multilevel"/>
    <w:tmpl w:val="3D289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86BA9"/>
    <w:multiLevelType w:val="hybridMultilevel"/>
    <w:tmpl w:val="18F039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74D1C94"/>
    <w:multiLevelType w:val="multilevel"/>
    <w:tmpl w:val="08260B68"/>
    <w:lvl w:ilvl="0">
      <w:start w:val="3"/>
      <w:numFmt w:val="decimal"/>
      <w:lvlText w:val="%1"/>
      <w:lvlJc w:val="left"/>
      <w:pPr>
        <w:ind w:left="480" w:hanging="480"/>
      </w:pPr>
      <w:rPr>
        <w:rFonts w:hint="default"/>
        <w:sz w:val="24"/>
      </w:rPr>
    </w:lvl>
    <w:lvl w:ilvl="1">
      <w:start w:val="3"/>
      <w:numFmt w:val="decimal"/>
      <w:lvlText w:val="%1.%2"/>
      <w:lvlJc w:val="left"/>
      <w:pPr>
        <w:ind w:left="905" w:hanging="480"/>
      </w:pPr>
      <w:rPr>
        <w:rFonts w:hint="default"/>
        <w:sz w:val="24"/>
      </w:rPr>
    </w:lvl>
    <w:lvl w:ilvl="2">
      <w:start w:val="5"/>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5" w15:restartNumberingAfterBreak="0">
    <w:nsid w:val="1922546F"/>
    <w:multiLevelType w:val="multilevel"/>
    <w:tmpl w:val="E1344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604F6"/>
    <w:multiLevelType w:val="hybridMultilevel"/>
    <w:tmpl w:val="B19A0FF4"/>
    <w:lvl w:ilvl="0" w:tplc="801C23D4">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F4EA8"/>
    <w:multiLevelType w:val="multilevel"/>
    <w:tmpl w:val="B61E1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35396"/>
    <w:multiLevelType w:val="multilevel"/>
    <w:tmpl w:val="DA349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742B4"/>
    <w:multiLevelType w:val="hybridMultilevel"/>
    <w:tmpl w:val="0D664D0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717665"/>
    <w:multiLevelType w:val="hybridMultilevel"/>
    <w:tmpl w:val="F59E4D3A"/>
    <w:lvl w:ilvl="0" w:tplc="973EC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31046"/>
    <w:multiLevelType w:val="hybridMultilevel"/>
    <w:tmpl w:val="11ECD93E"/>
    <w:lvl w:ilvl="0" w:tplc="A5F2A5E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46E20F6E"/>
    <w:multiLevelType w:val="hybridMultilevel"/>
    <w:tmpl w:val="684C8258"/>
    <w:lvl w:ilvl="0" w:tplc="BFB29A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326339"/>
    <w:multiLevelType w:val="multilevel"/>
    <w:tmpl w:val="6BCC05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A717B"/>
    <w:multiLevelType w:val="hybridMultilevel"/>
    <w:tmpl w:val="802EC9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625097"/>
    <w:multiLevelType w:val="multilevel"/>
    <w:tmpl w:val="D4F203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220895"/>
    <w:multiLevelType w:val="hybridMultilevel"/>
    <w:tmpl w:val="F11A2264"/>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78BF1878"/>
    <w:multiLevelType w:val="hybridMultilevel"/>
    <w:tmpl w:val="78BE85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B24720"/>
    <w:multiLevelType w:val="hybridMultilevel"/>
    <w:tmpl w:val="A46EAB6C"/>
    <w:lvl w:ilvl="0" w:tplc="04190019">
      <w:start w:val="1"/>
      <w:numFmt w:val="lowerLetter"/>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num w:numId="1">
    <w:abstractNumId w:val="13"/>
  </w:num>
  <w:num w:numId="2">
    <w:abstractNumId w:val="2"/>
  </w:num>
  <w:num w:numId="3">
    <w:abstractNumId w:val="7"/>
  </w:num>
  <w:num w:numId="4">
    <w:abstractNumId w:val="5"/>
  </w:num>
  <w:num w:numId="5">
    <w:abstractNumId w:val="1"/>
  </w:num>
  <w:num w:numId="6">
    <w:abstractNumId w:val="8"/>
  </w:num>
  <w:num w:numId="7">
    <w:abstractNumId w:val="15"/>
  </w:num>
  <w:num w:numId="8">
    <w:abstractNumId w:val="0"/>
  </w:num>
  <w:num w:numId="9">
    <w:abstractNumId w:val="3"/>
  </w:num>
  <w:num w:numId="10">
    <w:abstractNumId w:val="17"/>
  </w:num>
  <w:num w:numId="11">
    <w:abstractNumId w:val="4"/>
  </w:num>
  <w:num w:numId="12">
    <w:abstractNumId w:val="16"/>
  </w:num>
  <w:num w:numId="13">
    <w:abstractNumId w:val="18"/>
  </w:num>
  <w:num w:numId="14">
    <w:abstractNumId w:val="9"/>
  </w:num>
  <w:num w:numId="15">
    <w:abstractNumId w:val="14"/>
  </w:num>
  <w:num w:numId="16">
    <w:abstractNumId w:val="6"/>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1"/>
    <w:rsid w:val="00005846"/>
    <w:rsid w:val="00005968"/>
    <w:rsid w:val="0001132E"/>
    <w:rsid w:val="000421E0"/>
    <w:rsid w:val="000452DE"/>
    <w:rsid w:val="000531E2"/>
    <w:rsid w:val="00056E0C"/>
    <w:rsid w:val="00071E04"/>
    <w:rsid w:val="000F5EDA"/>
    <w:rsid w:val="001016CC"/>
    <w:rsid w:val="001164A6"/>
    <w:rsid w:val="00131C63"/>
    <w:rsid w:val="00140B72"/>
    <w:rsid w:val="001516D4"/>
    <w:rsid w:val="00177865"/>
    <w:rsid w:val="001A3C90"/>
    <w:rsid w:val="001A4660"/>
    <w:rsid w:val="001B14B7"/>
    <w:rsid w:val="001B2CB2"/>
    <w:rsid w:val="001D5CB7"/>
    <w:rsid w:val="001D725A"/>
    <w:rsid w:val="001F30BA"/>
    <w:rsid w:val="001F3669"/>
    <w:rsid w:val="001F3B5B"/>
    <w:rsid w:val="001F4840"/>
    <w:rsid w:val="001F7A8F"/>
    <w:rsid w:val="00211236"/>
    <w:rsid w:val="0022086C"/>
    <w:rsid w:val="002331F6"/>
    <w:rsid w:val="00273BF6"/>
    <w:rsid w:val="002822E6"/>
    <w:rsid w:val="002A2E66"/>
    <w:rsid w:val="002D5C28"/>
    <w:rsid w:val="002E60D2"/>
    <w:rsid w:val="003122B4"/>
    <w:rsid w:val="003166AD"/>
    <w:rsid w:val="003269D0"/>
    <w:rsid w:val="00327295"/>
    <w:rsid w:val="00332166"/>
    <w:rsid w:val="00362A4F"/>
    <w:rsid w:val="00365A69"/>
    <w:rsid w:val="00370F69"/>
    <w:rsid w:val="00372BED"/>
    <w:rsid w:val="00377509"/>
    <w:rsid w:val="003D7993"/>
    <w:rsid w:val="003E2451"/>
    <w:rsid w:val="00412A80"/>
    <w:rsid w:val="00434ADF"/>
    <w:rsid w:val="00455521"/>
    <w:rsid w:val="004C468A"/>
    <w:rsid w:val="00520805"/>
    <w:rsid w:val="00546149"/>
    <w:rsid w:val="00564C7F"/>
    <w:rsid w:val="0057290E"/>
    <w:rsid w:val="005837A5"/>
    <w:rsid w:val="00594143"/>
    <w:rsid w:val="005B02DE"/>
    <w:rsid w:val="005D104D"/>
    <w:rsid w:val="005E0E22"/>
    <w:rsid w:val="005F46F0"/>
    <w:rsid w:val="006271A7"/>
    <w:rsid w:val="00644616"/>
    <w:rsid w:val="00653D44"/>
    <w:rsid w:val="0065436E"/>
    <w:rsid w:val="00656411"/>
    <w:rsid w:val="00657E6A"/>
    <w:rsid w:val="006B6EBF"/>
    <w:rsid w:val="006E42F3"/>
    <w:rsid w:val="00700D1B"/>
    <w:rsid w:val="007123A6"/>
    <w:rsid w:val="007366C0"/>
    <w:rsid w:val="00790409"/>
    <w:rsid w:val="00796577"/>
    <w:rsid w:val="007F6380"/>
    <w:rsid w:val="00802D7C"/>
    <w:rsid w:val="00807250"/>
    <w:rsid w:val="008166B4"/>
    <w:rsid w:val="00823958"/>
    <w:rsid w:val="00826C4C"/>
    <w:rsid w:val="00836802"/>
    <w:rsid w:val="008403D8"/>
    <w:rsid w:val="00847D9D"/>
    <w:rsid w:val="00867132"/>
    <w:rsid w:val="00877F8C"/>
    <w:rsid w:val="008859BD"/>
    <w:rsid w:val="008C2743"/>
    <w:rsid w:val="008E2CDB"/>
    <w:rsid w:val="008F2AED"/>
    <w:rsid w:val="009165BD"/>
    <w:rsid w:val="009447D0"/>
    <w:rsid w:val="0095403C"/>
    <w:rsid w:val="00960B1D"/>
    <w:rsid w:val="0097441B"/>
    <w:rsid w:val="009807EC"/>
    <w:rsid w:val="00987EBD"/>
    <w:rsid w:val="009A3E75"/>
    <w:rsid w:val="009B69BB"/>
    <w:rsid w:val="009C6FEE"/>
    <w:rsid w:val="009D66D4"/>
    <w:rsid w:val="009F12BF"/>
    <w:rsid w:val="009F6B5F"/>
    <w:rsid w:val="00A06231"/>
    <w:rsid w:val="00A0684A"/>
    <w:rsid w:val="00A07007"/>
    <w:rsid w:val="00A21230"/>
    <w:rsid w:val="00A243F9"/>
    <w:rsid w:val="00A35308"/>
    <w:rsid w:val="00A40A26"/>
    <w:rsid w:val="00A41806"/>
    <w:rsid w:val="00A53325"/>
    <w:rsid w:val="00A91C05"/>
    <w:rsid w:val="00AA378D"/>
    <w:rsid w:val="00AB1813"/>
    <w:rsid w:val="00AB49AE"/>
    <w:rsid w:val="00AB7168"/>
    <w:rsid w:val="00AC400D"/>
    <w:rsid w:val="00AD38B7"/>
    <w:rsid w:val="00B00119"/>
    <w:rsid w:val="00B822DB"/>
    <w:rsid w:val="00B85F26"/>
    <w:rsid w:val="00BF5A86"/>
    <w:rsid w:val="00C024E0"/>
    <w:rsid w:val="00C049E1"/>
    <w:rsid w:val="00C06E6E"/>
    <w:rsid w:val="00C12DF7"/>
    <w:rsid w:val="00C21CB7"/>
    <w:rsid w:val="00C23BA5"/>
    <w:rsid w:val="00C463FC"/>
    <w:rsid w:val="00C50180"/>
    <w:rsid w:val="00C5022F"/>
    <w:rsid w:val="00CD0A2F"/>
    <w:rsid w:val="00CF5267"/>
    <w:rsid w:val="00D012A0"/>
    <w:rsid w:val="00D079F7"/>
    <w:rsid w:val="00D157C0"/>
    <w:rsid w:val="00D3223C"/>
    <w:rsid w:val="00D819F4"/>
    <w:rsid w:val="00D821D2"/>
    <w:rsid w:val="00D86F77"/>
    <w:rsid w:val="00DA04FC"/>
    <w:rsid w:val="00DA064A"/>
    <w:rsid w:val="00DC587E"/>
    <w:rsid w:val="00DE4EEF"/>
    <w:rsid w:val="00E31CEE"/>
    <w:rsid w:val="00E44398"/>
    <w:rsid w:val="00E45147"/>
    <w:rsid w:val="00EA5E91"/>
    <w:rsid w:val="00EC4A95"/>
    <w:rsid w:val="00EC6401"/>
    <w:rsid w:val="00EE53CD"/>
    <w:rsid w:val="00F3760D"/>
    <w:rsid w:val="00F81471"/>
    <w:rsid w:val="00F8797F"/>
    <w:rsid w:val="00F91B36"/>
    <w:rsid w:val="00FA7EA4"/>
    <w:rsid w:val="00FE3E9D"/>
    <w:rsid w:val="00FF260E"/>
    <w:rsid w:val="00FF46D6"/>
    <w:rsid w:val="00FF6C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A055"/>
  <w15:chartTrackingRefBased/>
  <w15:docId w15:val="{4D2A4467-2A0F-A140-958D-325016C2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87EBD"/>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32E"/>
    <w:pPr>
      <w:ind w:left="720"/>
      <w:contextualSpacing/>
    </w:pPr>
  </w:style>
  <w:style w:type="paragraph" w:styleId="HTML">
    <w:name w:val="HTML Preformatted"/>
    <w:basedOn w:val="a"/>
    <w:link w:val="HTML0"/>
    <w:uiPriority w:val="99"/>
    <w:semiHidden/>
    <w:unhideWhenUsed/>
    <w:rsid w:val="00F8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81471"/>
    <w:rPr>
      <w:rFonts w:ascii="Courier New" w:eastAsia="Times New Roman" w:hAnsi="Courier New" w:cs="Courier New"/>
      <w:sz w:val="20"/>
      <w:szCs w:val="20"/>
      <w:lang w:eastAsia="ru-RU"/>
    </w:rPr>
  </w:style>
  <w:style w:type="paragraph" w:styleId="a4">
    <w:name w:val="footer"/>
    <w:basedOn w:val="a"/>
    <w:link w:val="a5"/>
    <w:uiPriority w:val="99"/>
    <w:unhideWhenUsed/>
    <w:rsid w:val="007123A6"/>
    <w:pPr>
      <w:tabs>
        <w:tab w:val="center" w:pos="4677"/>
        <w:tab w:val="right" w:pos="9355"/>
      </w:tabs>
    </w:pPr>
  </w:style>
  <w:style w:type="character" w:customStyle="1" w:styleId="a5">
    <w:name w:val="Нижний колонтитул Знак"/>
    <w:basedOn w:val="a0"/>
    <w:link w:val="a4"/>
    <w:uiPriority w:val="99"/>
    <w:rsid w:val="007123A6"/>
    <w:rPr>
      <w:rFonts w:ascii="Times New Roman" w:eastAsia="Times New Roman" w:hAnsi="Times New Roman" w:cs="Times New Roman"/>
      <w:lang w:eastAsia="ru-RU"/>
    </w:rPr>
  </w:style>
  <w:style w:type="character" w:styleId="a6">
    <w:name w:val="page number"/>
    <w:basedOn w:val="a0"/>
    <w:uiPriority w:val="99"/>
    <w:semiHidden/>
    <w:unhideWhenUsed/>
    <w:rsid w:val="0071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0743">
      <w:bodyDiv w:val="1"/>
      <w:marLeft w:val="0"/>
      <w:marRight w:val="0"/>
      <w:marTop w:val="0"/>
      <w:marBottom w:val="0"/>
      <w:divBdr>
        <w:top w:val="none" w:sz="0" w:space="0" w:color="auto"/>
        <w:left w:val="none" w:sz="0" w:space="0" w:color="auto"/>
        <w:bottom w:val="none" w:sz="0" w:space="0" w:color="auto"/>
        <w:right w:val="none" w:sz="0" w:space="0" w:color="auto"/>
      </w:divBdr>
    </w:div>
    <w:div w:id="882474447">
      <w:bodyDiv w:val="1"/>
      <w:marLeft w:val="0"/>
      <w:marRight w:val="0"/>
      <w:marTop w:val="0"/>
      <w:marBottom w:val="0"/>
      <w:divBdr>
        <w:top w:val="none" w:sz="0" w:space="0" w:color="auto"/>
        <w:left w:val="none" w:sz="0" w:space="0" w:color="auto"/>
        <w:bottom w:val="none" w:sz="0" w:space="0" w:color="auto"/>
        <w:right w:val="none" w:sz="0" w:space="0" w:color="auto"/>
      </w:divBdr>
    </w:div>
    <w:div w:id="1214469350">
      <w:bodyDiv w:val="1"/>
      <w:marLeft w:val="0"/>
      <w:marRight w:val="0"/>
      <w:marTop w:val="0"/>
      <w:marBottom w:val="0"/>
      <w:divBdr>
        <w:top w:val="none" w:sz="0" w:space="0" w:color="auto"/>
        <w:left w:val="none" w:sz="0" w:space="0" w:color="auto"/>
        <w:bottom w:val="none" w:sz="0" w:space="0" w:color="auto"/>
        <w:right w:val="none" w:sz="0" w:space="0" w:color="auto"/>
      </w:divBdr>
    </w:div>
    <w:div w:id="1400009691">
      <w:bodyDiv w:val="1"/>
      <w:marLeft w:val="0"/>
      <w:marRight w:val="0"/>
      <w:marTop w:val="0"/>
      <w:marBottom w:val="0"/>
      <w:divBdr>
        <w:top w:val="none" w:sz="0" w:space="0" w:color="auto"/>
        <w:left w:val="none" w:sz="0" w:space="0" w:color="auto"/>
        <w:bottom w:val="none" w:sz="0" w:space="0" w:color="auto"/>
        <w:right w:val="none" w:sz="0" w:space="0" w:color="auto"/>
      </w:divBdr>
    </w:div>
    <w:div w:id="17298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9</Pages>
  <Words>1272</Words>
  <Characters>9748</Characters>
  <Application>Microsoft Office Word</Application>
  <DocSecurity>0</DocSecurity>
  <Lines>174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77</cp:revision>
  <dcterms:created xsi:type="dcterms:W3CDTF">2019-10-12T20:38:00Z</dcterms:created>
  <dcterms:modified xsi:type="dcterms:W3CDTF">2019-12-16T22:34:00Z</dcterms:modified>
</cp:coreProperties>
</file>